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E33301" w14:paraId="558489C4" w14:textId="77777777" w:rsidTr="003C7F9B">
        <w:trPr>
          <w:gridAfter w:val="1"/>
          <w:wAfter w:w="16" w:type="dxa"/>
        </w:trPr>
        <w:tc>
          <w:tcPr>
            <w:tcW w:w="8075" w:type="dxa"/>
            <w:gridSpan w:val="3"/>
          </w:tcPr>
          <w:p w14:paraId="100ECDB4" w14:textId="1FB6A658" w:rsidR="007A725F" w:rsidRPr="00E33301" w:rsidRDefault="007A725F" w:rsidP="00950D89">
            <w:pPr>
              <w:pStyle w:val="TOC1"/>
              <w:rPr>
                <w:rFonts w:eastAsiaTheme="minorEastAsia"/>
              </w:rPr>
            </w:pPr>
            <w:r w:rsidRPr="00E33301">
              <w:rPr>
                <w:noProof w:val="0"/>
              </w:rPr>
              <w:fldChar w:fldCharType="begin"/>
            </w:r>
            <w:r w:rsidRPr="00E33301">
              <w:rPr>
                <w:noProof w:val="0"/>
              </w:rPr>
              <w:instrText xml:space="preserve"> TOC \o "1-3" \h \z \u </w:instrText>
            </w:r>
            <w:r w:rsidRPr="00E33301">
              <w:rPr>
                <w:noProof w:val="0"/>
              </w:rPr>
              <w:fldChar w:fldCharType="separate"/>
            </w:r>
            <w:hyperlink w:anchor="_Toc90619414" w:history="1">
              <w:r w:rsidRPr="00E33301">
                <w:rPr>
                  <w:rStyle w:val="Hyperlink"/>
                  <w:rFonts w:cs="Arial"/>
                </w:rPr>
                <w:t>1.</w:t>
              </w:r>
              <w:r w:rsidRPr="00E33301">
                <w:rPr>
                  <w:rFonts w:eastAsiaTheme="minorEastAsia"/>
                </w:rPr>
                <w:tab/>
              </w:r>
              <w:r w:rsidRPr="00E33301">
                <w:rPr>
                  <w:rStyle w:val="Hyperlink"/>
                  <w:rFonts w:cs="Arial"/>
                </w:rPr>
                <w:t>SĄVOKOS</w:t>
              </w:r>
              <w:r w:rsidRPr="00E33301">
                <w:rPr>
                  <w:webHidden/>
                </w:rPr>
                <w:tab/>
              </w:r>
              <w:r w:rsidRPr="00E33301">
                <w:rPr>
                  <w:webHidden/>
                </w:rPr>
                <w:fldChar w:fldCharType="begin"/>
              </w:r>
              <w:r w:rsidRPr="00E33301">
                <w:rPr>
                  <w:webHidden/>
                </w:rPr>
                <w:instrText xml:space="preserve"> PAGEREF _Toc90619414 \h </w:instrText>
              </w:r>
              <w:r w:rsidRPr="00E33301">
                <w:rPr>
                  <w:webHidden/>
                </w:rPr>
              </w:r>
              <w:r w:rsidRPr="00E33301">
                <w:rPr>
                  <w:webHidden/>
                </w:rPr>
                <w:fldChar w:fldCharType="separate"/>
              </w:r>
              <w:r w:rsidR="00950D89">
                <w:rPr>
                  <w:webHidden/>
                </w:rPr>
                <w:t>1</w:t>
              </w:r>
              <w:r w:rsidRPr="00E33301">
                <w:rPr>
                  <w:webHidden/>
                </w:rPr>
                <w:fldChar w:fldCharType="end"/>
              </w:r>
            </w:hyperlink>
          </w:p>
          <w:p w14:paraId="22F62186" w14:textId="7669407C" w:rsidR="007A725F" w:rsidRPr="00E33301" w:rsidRDefault="007A725F" w:rsidP="00950D89">
            <w:pPr>
              <w:pStyle w:val="TOC1"/>
              <w:rPr>
                <w:rFonts w:eastAsiaTheme="minorEastAsia"/>
              </w:rPr>
            </w:pPr>
            <w:hyperlink w:anchor="_Toc90619415" w:history="1">
              <w:r w:rsidRPr="00E33301">
                <w:rPr>
                  <w:rStyle w:val="Hyperlink"/>
                  <w:rFonts w:cs="Arial"/>
                </w:rPr>
                <w:t>2.</w:t>
              </w:r>
              <w:r w:rsidRPr="00E33301">
                <w:rPr>
                  <w:rFonts w:eastAsiaTheme="minorEastAsia"/>
                </w:rPr>
                <w:tab/>
              </w:r>
              <w:r w:rsidRPr="00E33301">
                <w:rPr>
                  <w:rStyle w:val="Hyperlink"/>
                  <w:rFonts w:cs="Arial"/>
                </w:rPr>
                <w:t>ĮVADINĖ DALIS</w:t>
              </w:r>
              <w:r w:rsidRPr="00E33301">
                <w:rPr>
                  <w:webHidden/>
                </w:rPr>
                <w:tab/>
              </w:r>
              <w:r w:rsidRPr="00E33301">
                <w:rPr>
                  <w:webHidden/>
                </w:rPr>
                <w:fldChar w:fldCharType="begin"/>
              </w:r>
              <w:r w:rsidRPr="00E33301">
                <w:rPr>
                  <w:webHidden/>
                </w:rPr>
                <w:instrText xml:space="preserve"> PAGEREF _Toc90619415 \h </w:instrText>
              </w:r>
              <w:r w:rsidRPr="00E33301">
                <w:rPr>
                  <w:webHidden/>
                </w:rPr>
              </w:r>
              <w:r w:rsidRPr="00E33301">
                <w:rPr>
                  <w:webHidden/>
                </w:rPr>
                <w:fldChar w:fldCharType="separate"/>
              </w:r>
              <w:r w:rsidR="00950D89">
                <w:rPr>
                  <w:webHidden/>
                </w:rPr>
                <w:t>6</w:t>
              </w:r>
              <w:r w:rsidRPr="00E33301">
                <w:rPr>
                  <w:webHidden/>
                </w:rPr>
                <w:fldChar w:fldCharType="end"/>
              </w:r>
            </w:hyperlink>
          </w:p>
          <w:p w14:paraId="5770CED2" w14:textId="782EF316" w:rsidR="007A725F" w:rsidRPr="00E33301" w:rsidRDefault="007A725F" w:rsidP="00950D89">
            <w:pPr>
              <w:pStyle w:val="TOC1"/>
              <w:rPr>
                <w:rFonts w:eastAsiaTheme="minorEastAsia"/>
              </w:rPr>
            </w:pPr>
            <w:hyperlink w:anchor="_Toc90619416" w:history="1">
              <w:r w:rsidRPr="00E33301">
                <w:rPr>
                  <w:rStyle w:val="Hyperlink"/>
                  <w:rFonts w:cs="Arial"/>
                </w:rPr>
                <w:t>3.</w:t>
              </w:r>
              <w:r w:rsidRPr="00E33301">
                <w:rPr>
                  <w:rFonts w:eastAsiaTheme="minorEastAsia"/>
                </w:rPr>
                <w:tab/>
              </w:r>
              <w:r w:rsidRPr="00E33301">
                <w:rPr>
                  <w:rStyle w:val="Hyperlink"/>
                  <w:rFonts w:cs="Arial"/>
                </w:rPr>
                <w:t>BENDROSIOS NUOSTATOS</w:t>
              </w:r>
              <w:r w:rsidRPr="00E33301">
                <w:rPr>
                  <w:webHidden/>
                </w:rPr>
                <w:tab/>
              </w:r>
              <w:r w:rsidRPr="00E33301">
                <w:rPr>
                  <w:webHidden/>
                </w:rPr>
                <w:fldChar w:fldCharType="begin"/>
              </w:r>
              <w:r w:rsidRPr="00E33301">
                <w:rPr>
                  <w:webHidden/>
                </w:rPr>
                <w:instrText xml:space="preserve"> PAGEREF _Toc90619416 \h </w:instrText>
              </w:r>
              <w:r w:rsidRPr="00E33301">
                <w:rPr>
                  <w:webHidden/>
                </w:rPr>
              </w:r>
              <w:r w:rsidRPr="00E33301">
                <w:rPr>
                  <w:webHidden/>
                </w:rPr>
                <w:fldChar w:fldCharType="separate"/>
              </w:r>
              <w:r w:rsidR="00950D89">
                <w:rPr>
                  <w:webHidden/>
                </w:rPr>
                <w:t>6</w:t>
              </w:r>
              <w:r w:rsidRPr="00E33301">
                <w:rPr>
                  <w:webHidden/>
                </w:rPr>
                <w:fldChar w:fldCharType="end"/>
              </w:r>
            </w:hyperlink>
          </w:p>
          <w:p w14:paraId="1DBB3086" w14:textId="410AF1BE" w:rsidR="007A725F" w:rsidRPr="00E33301" w:rsidRDefault="007A725F" w:rsidP="00950D89">
            <w:pPr>
              <w:pStyle w:val="TOC1"/>
              <w:rPr>
                <w:rFonts w:eastAsiaTheme="minorEastAsia"/>
              </w:rPr>
            </w:pPr>
            <w:hyperlink w:anchor="_Toc90619417" w:history="1">
              <w:r w:rsidRPr="00E33301">
                <w:rPr>
                  <w:rStyle w:val="Hyperlink"/>
                  <w:rFonts w:cs="Arial"/>
                </w:rPr>
                <w:t>4.</w:t>
              </w:r>
              <w:r w:rsidRPr="00E33301">
                <w:rPr>
                  <w:rFonts w:eastAsiaTheme="minorEastAsia"/>
                </w:rPr>
                <w:tab/>
              </w:r>
              <w:r w:rsidRPr="00E33301">
                <w:rPr>
                  <w:rStyle w:val="Hyperlink"/>
                  <w:rFonts w:cs="Arial"/>
                </w:rPr>
                <w:t>PIRKIMO OBJEKTAS</w:t>
              </w:r>
              <w:r w:rsidRPr="00E33301">
                <w:rPr>
                  <w:webHidden/>
                </w:rPr>
                <w:tab/>
              </w:r>
              <w:r w:rsidRPr="00E33301">
                <w:rPr>
                  <w:webHidden/>
                </w:rPr>
                <w:fldChar w:fldCharType="begin"/>
              </w:r>
              <w:r w:rsidRPr="00E33301">
                <w:rPr>
                  <w:webHidden/>
                </w:rPr>
                <w:instrText xml:space="preserve"> PAGEREF _Toc90619417 \h </w:instrText>
              </w:r>
              <w:r w:rsidRPr="00E33301">
                <w:rPr>
                  <w:webHidden/>
                </w:rPr>
              </w:r>
              <w:r w:rsidRPr="00E33301">
                <w:rPr>
                  <w:webHidden/>
                </w:rPr>
                <w:fldChar w:fldCharType="separate"/>
              </w:r>
              <w:r w:rsidR="00950D89">
                <w:rPr>
                  <w:webHidden/>
                </w:rPr>
                <w:t>7</w:t>
              </w:r>
              <w:r w:rsidRPr="00E33301">
                <w:rPr>
                  <w:webHidden/>
                </w:rPr>
                <w:fldChar w:fldCharType="end"/>
              </w:r>
            </w:hyperlink>
          </w:p>
          <w:p w14:paraId="31413D2D" w14:textId="6EF9D258" w:rsidR="007A725F" w:rsidRPr="00E33301" w:rsidRDefault="007A725F" w:rsidP="00950D89">
            <w:pPr>
              <w:pStyle w:val="TOC1"/>
              <w:rPr>
                <w:rFonts w:eastAsiaTheme="minorEastAsia"/>
              </w:rPr>
            </w:pPr>
            <w:hyperlink w:anchor="_Toc90619418" w:history="1">
              <w:r w:rsidRPr="00E33301">
                <w:rPr>
                  <w:rStyle w:val="Hyperlink"/>
                  <w:rFonts w:cs="Arial"/>
                </w:rPr>
                <w:t>5.</w:t>
              </w:r>
              <w:r w:rsidRPr="00E33301">
                <w:rPr>
                  <w:rFonts w:eastAsiaTheme="minorEastAsia"/>
                </w:rPr>
                <w:tab/>
              </w:r>
              <w:r w:rsidRPr="00E33301">
                <w:rPr>
                  <w:rStyle w:val="Hyperlink"/>
                  <w:rFonts w:cs="Arial"/>
                </w:rPr>
                <w:t>KAINA IR MOKĖJIMO TERMINAI</w:t>
              </w:r>
              <w:r w:rsidRPr="00E33301">
                <w:rPr>
                  <w:webHidden/>
                </w:rPr>
                <w:tab/>
              </w:r>
              <w:r w:rsidRPr="00E33301">
                <w:rPr>
                  <w:webHidden/>
                </w:rPr>
                <w:fldChar w:fldCharType="begin"/>
              </w:r>
              <w:r w:rsidRPr="00E33301">
                <w:rPr>
                  <w:webHidden/>
                </w:rPr>
                <w:instrText xml:space="preserve"> PAGEREF _Toc90619418 \h </w:instrText>
              </w:r>
              <w:r w:rsidRPr="00E33301">
                <w:rPr>
                  <w:webHidden/>
                </w:rPr>
              </w:r>
              <w:r w:rsidRPr="00E33301">
                <w:rPr>
                  <w:webHidden/>
                </w:rPr>
                <w:fldChar w:fldCharType="separate"/>
              </w:r>
              <w:r w:rsidR="00950D89">
                <w:rPr>
                  <w:webHidden/>
                </w:rPr>
                <w:t>8</w:t>
              </w:r>
              <w:r w:rsidRPr="00E33301">
                <w:rPr>
                  <w:webHidden/>
                </w:rPr>
                <w:fldChar w:fldCharType="end"/>
              </w:r>
            </w:hyperlink>
          </w:p>
          <w:p w14:paraId="2ED4BF8A" w14:textId="63AA4FE6" w:rsidR="007A725F" w:rsidRPr="00E33301" w:rsidRDefault="007A725F" w:rsidP="00950D89">
            <w:pPr>
              <w:pStyle w:val="TOC1"/>
              <w:rPr>
                <w:rFonts w:eastAsiaTheme="minorEastAsia"/>
              </w:rPr>
            </w:pPr>
            <w:hyperlink w:anchor="_Toc90619419" w:history="1">
              <w:r w:rsidRPr="00E33301">
                <w:rPr>
                  <w:rStyle w:val="Hyperlink"/>
                  <w:rFonts w:cs="Arial"/>
                </w:rPr>
                <w:t>6.</w:t>
              </w:r>
              <w:r w:rsidRPr="00E33301">
                <w:rPr>
                  <w:rFonts w:eastAsiaTheme="minorEastAsia"/>
                </w:rPr>
                <w:tab/>
              </w:r>
              <w:r w:rsidRPr="00E33301">
                <w:rPr>
                  <w:rStyle w:val="Hyperlink"/>
                  <w:rFonts w:cs="Arial"/>
                </w:rPr>
                <w:t>TIEKĖJŲ PAŠALINIMO PAGRINDAI, KVALIFIKACIJOS</w:t>
              </w:r>
              <w:r w:rsidR="003C7F9B" w:rsidRPr="00E33301">
                <w:rPr>
                  <w:rStyle w:val="Hyperlink"/>
                  <w:rFonts w:cs="Arial"/>
                </w:rPr>
                <w:t>, žalieji ir kiti</w:t>
              </w:r>
              <w:r w:rsidRPr="00E33301">
                <w:rPr>
                  <w:rStyle w:val="Hyperlink"/>
                  <w:rFonts w:cs="Arial"/>
                </w:rPr>
                <w:t xml:space="preserve"> REIKALAVIMAI, SUBTIEKIMAS, RĖMIMASIS KITŲ ŪKIO SUBJEKTŲ PAJĖGUMAIS, KVAZISUBTIEKĖJAI IR JUNGTINĖ VEIKLA</w:t>
              </w:r>
              <w:r w:rsidRPr="00E33301">
                <w:rPr>
                  <w:webHidden/>
                </w:rPr>
                <w:tab/>
              </w:r>
              <w:r w:rsidRPr="00E33301">
                <w:rPr>
                  <w:webHidden/>
                </w:rPr>
                <w:fldChar w:fldCharType="begin"/>
              </w:r>
              <w:r w:rsidRPr="00E33301">
                <w:rPr>
                  <w:webHidden/>
                </w:rPr>
                <w:instrText xml:space="preserve"> PAGEREF _Toc90619419 \h </w:instrText>
              </w:r>
              <w:r w:rsidRPr="00E33301">
                <w:rPr>
                  <w:webHidden/>
                </w:rPr>
              </w:r>
              <w:r w:rsidRPr="00E33301">
                <w:rPr>
                  <w:webHidden/>
                </w:rPr>
                <w:fldChar w:fldCharType="separate"/>
              </w:r>
              <w:r w:rsidR="00950D89">
                <w:rPr>
                  <w:webHidden/>
                </w:rPr>
                <w:t>9</w:t>
              </w:r>
              <w:r w:rsidRPr="00E33301">
                <w:rPr>
                  <w:webHidden/>
                </w:rPr>
                <w:fldChar w:fldCharType="end"/>
              </w:r>
            </w:hyperlink>
          </w:p>
          <w:p w14:paraId="21EDD4C5" w14:textId="23D48D2C" w:rsidR="007A725F" w:rsidRPr="00E33301" w:rsidRDefault="006D0BC4" w:rsidP="00950D89">
            <w:pPr>
              <w:pStyle w:val="TOC1"/>
              <w:rPr>
                <w:rFonts w:eastAsiaTheme="minorEastAsia"/>
              </w:rPr>
            </w:pPr>
            <w:hyperlink w:anchor="_Toc90619423"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REIKALAVIMAI PASIŪLYMŲ PATEIKIMUI</w:t>
              </w:r>
              <w:r w:rsidR="007A725F" w:rsidRPr="00E33301">
                <w:rPr>
                  <w:webHidden/>
                </w:rPr>
                <w:tab/>
              </w:r>
              <w:r w:rsidR="007A725F" w:rsidRPr="00E33301">
                <w:rPr>
                  <w:webHidden/>
                </w:rPr>
                <w:fldChar w:fldCharType="begin"/>
              </w:r>
              <w:r w:rsidR="007A725F" w:rsidRPr="00E33301">
                <w:rPr>
                  <w:webHidden/>
                </w:rPr>
                <w:instrText xml:space="preserve"> PAGEREF _Toc90619423 \h </w:instrText>
              </w:r>
              <w:r w:rsidR="007A725F" w:rsidRPr="00E33301">
                <w:rPr>
                  <w:webHidden/>
                </w:rPr>
              </w:r>
              <w:r w:rsidR="007A725F" w:rsidRPr="00E33301">
                <w:rPr>
                  <w:webHidden/>
                </w:rPr>
                <w:fldChar w:fldCharType="separate"/>
              </w:r>
              <w:r w:rsidR="00950D89">
                <w:rPr>
                  <w:webHidden/>
                </w:rPr>
                <w:t>13</w:t>
              </w:r>
              <w:r w:rsidR="007A725F" w:rsidRPr="00E33301">
                <w:rPr>
                  <w:webHidden/>
                </w:rPr>
                <w:fldChar w:fldCharType="end"/>
              </w:r>
            </w:hyperlink>
          </w:p>
          <w:p w14:paraId="3C084E80" w14:textId="6F7FDF1F" w:rsidR="007A725F" w:rsidRPr="00E33301" w:rsidRDefault="006D0BC4" w:rsidP="00950D89">
            <w:pPr>
              <w:pStyle w:val="TOC1"/>
              <w:rPr>
                <w:rFonts w:eastAsiaTheme="minorEastAsia"/>
              </w:rPr>
            </w:pPr>
            <w:hyperlink w:anchor="_Toc90619424"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PASIŪLYMŲ PATEIKIMO TERMINAI</w:t>
              </w:r>
              <w:r w:rsidR="007A725F" w:rsidRPr="00E33301">
                <w:rPr>
                  <w:webHidden/>
                </w:rPr>
                <w:tab/>
              </w:r>
              <w:r w:rsidR="007A725F" w:rsidRPr="00E33301">
                <w:rPr>
                  <w:webHidden/>
                </w:rPr>
                <w:fldChar w:fldCharType="begin"/>
              </w:r>
              <w:r w:rsidR="007A725F" w:rsidRPr="00E33301">
                <w:rPr>
                  <w:webHidden/>
                </w:rPr>
                <w:instrText xml:space="preserve"> PAGEREF _Toc90619424 \h </w:instrText>
              </w:r>
              <w:r w:rsidR="007A725F" w:rsidRPr="00E33301">
                <w:rPr>
                  <w:webHidden/>
                </w:rPr>
              </w:r>
              <w:r w:rsidR="007A725F" w:rsidRPr="00E33301">
                <w:rPr>
                  <w:webHidden/>
                </w:rPr>
                <w:fldChar w:fldCharType="separate"/>
              </w:r>
              <w:r w:rsidR="00950D89">
                <w:rPr>
                  <w:webHidden/>
                </w:rPr>
                <w:t>15</w:t>
              </w:r>
              <w:r w:rsidR="007A725F" w:rsidRPr="00E33301">
                <w:rPr>
                  <w:webHidden/>
                </w:rPr>
                <w:fldChar w:fldCharType="end"/>
              </w:r>
            </w:hyperlink>
          </w:p>
          <w:p w14:paraId="25B86289" w14:textId="60ADD108" w:rsidR="007A725F" w:rsidRPr="00E33301" w:rsidRDefault="006D0BC4" w:rsidP="00950D89">
            <w:pPr>
              <w:pStyle w:val="TOC1"/>
              <w:rPr>
                <w:rFonts w:eastAsiaTheme="minorEastAsia"/>
              </w:rPr>
            </w:pPr>
            <w:hyperlink w:anchor="_Toc90619425" w:history="1">
              <w:r w:rsidRPr="00E33301">
                <w:rPr>
                  <w:rStyle w:val="Hyperlink"/>
                  <w:rFonts w:cs="Arial"/>
                </w:rPr>
                <w:t>9</w:t>
              </w:r>
              <w:r w:rsidR="007A725F" w:rsidRPr="00E33301">
                <w:rPr>
                  <w:rStyle w:val="Hyperlink"/>
                  <w:rFonts w:cs="Arial"/>
                </w:rPr>
                <w:t>.</w:t>
              </w:r>
              <w:r w:rsidR="007A725F" w:rsidRPr="00E33301">
                <w:rPr>
                  <w:rFonts w:eastAsiaTheme="minorEastAsia"/>
                </w:rPr>
                <w:tab/>
              </w:r>
              <w:r w:rsidR="007A725F" w:rsidRPr="00E33301">
                <w:rPr>
                  <w:rStyle w:val="Hyperlink"/>
                  <w:rFonts w:cs="Arial"/>
                </w:rPr>
                <w:t>PIRMINIŲ PASIŪLYMŲ NAGRINĖJIMAS</w:t>
              </w:r>
              <w:r w:rsidR="007A725F" w:rsidRPr="00E33301">
                <w:rPr>
                  <w:webHidden/>
                </w:rPr>
                <w:tab/>
              </w:r>
              <w:r w:rsidR="007A725F" w:rsidRPr="00E33301">
                <w:rPr>
                  <w:webHidden/>
                </w:rPr>
                <w:fldChar w:fldCharType="begin"/>
              </w:r>
              <w:r w:rsidR="007A725F" w:rsidRPr="00E33301">
                <w:rPr>
                  <w:webHidden/>
                </w:rPr>
                <w:instrText xml:space="preserve"> PAGEREF _Toc90619425 \h </w:instrText>
              </w:r>
              <w:r w:rsidR="007A725F" w:rsidRPr="00E33301">
                <w:rPr>
                  <w:webHidden/>
                </w:rPr>
              </w:r>
              <w:r w:rsidR="007A725F" w:rsidRPr="00E33301">
                <w:rPr>
                  <w:webHidden/>
                </w:rPr>
                <w:fldChar w:fldCharType="separate"/>
              </w:r>
              <w:r w:rsidR="00950D89">
                <w:rPr>
                  <w:webHidden/>
                </w:rPr>
                <w:t>16</w:t>
              </w:r>
              <w:r w:rsidR="007A725F" w:rsidRPr="00E33301">
                <w:rPr>
                  <w:webHidden/>
                </w:rPr>
                <w:fldChar w:fldCharType="end"/>
              </w:r>
            </w:hyperlink>
          </w:p>
          <w:p w14:paraId="2DA8FA09" w14:textId="56655D3C" w:rsidR="007A725F" w:rsidRPr="00E33301" w:rsidRDefault="007A725F" w:rsidP="00950D89">
            <w:pPr>
              <w:pStyle w:val="TOC1"/>
              <w:rPr>
                <w:rFonts w:eastAsiaTheme="minorEastAsia"/>
              </w:rPr>
            </w:pPr>
            <w:hyperlink w:anchor="_Toc90619426"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DERYBOS</w:t>
              </w:r>
              <w:r w:rsidRPr="00E33301">
                <w:rPr>
                  <w:webHidden/>
                </w:rPr>
                <w:tab/>
              </w:r>
              <w:r w:rsidRPr="00E33301">
                <w:rPr>
                  <w:webHidden/>
                </w:rPr>
                <w:fldChar w:fldCharType="begin"/>
              </w:r>
              <w:r w:rsidRPr="00E33301">
                <w:rPr>
                  <w:webHidden/>
                </w:rPr>
                <w:instrText xml:space="preserve"> PAGEREF _Toc90619426 \h </w:instrText>
              </w:r>
              <w:r w:rsidRPr="00E33301">
                <w:rPr>
                  <w:webHidden/>
                </w:rPr>
              </w:r>
              <w:r w:rsidRPr="00E33301">
                <w:rPr>
                  <w:webHidden/>
                </w:rPr>
                <w:fldChar w:fldCharType="separate"/>
              </w:r>
              <w:r w:rsidR="00950D89">
                <w:rPr>
                  <w:webHidden/>
                </w:rPr>
                <w:t>20</w:t>
              </w:r>
              <w:r w:rsidRPr="00E33301">
                <w:rPr>
                  <w:webHidden/>
                </w:rPr>
                <w:fldChar w:fldCharType="end"/>
              </w:r>
            </w:hyperlink>
          </w:p>
          <w:p w14:paraId="468D040F" w14:textId="3A09F6C4" w:rsidR="007A725F" w:rsidRPr="00E33301" w:rsidRDefault="007A725F" w:rsidP="00950D89">
            <w:pPr>
              <w:pStyle w:val="TOC1"/>
              <w:rPr>
                <w:rFonts w:eastAsiaTheme="minorEastAsia"/>
              </w:rPr>
            </w:pPr>
            <w:hyperlink w:anchor="_Toc90619427"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GALUTINIŲ PASIŪLYMŲ NAGRINĖJIMAS IR VERTINIMAS</w:t>
              </w:r>
              <w:r w:rsidRPr="00E33301">
                <w:rPr>
                  <w:webHidden/>
                </w:rPr>
                <w:tab/>
              </w:r>
              <w:r w:rsidRPr="00E33301">
                <w:rPr>
                  <w:webHidden/>
                </w:rPr>
                <w:fldChar w:fldCharType="begin"/>
              </w:r>
              <w:r w:rsidRPr="00E33301">
                <w:rPr>
                  <w:webHidden/>
                </w:rPr>
                <w:instrText xml:space="preserve"> PAGEREF _Toc90619427 \h </w:instrText>
              </w:r>
              <w:r w:rsidRPr="00E33301">
                <w:rPr>
                  <w:webHidden/>
                </w:rPr>
              </w:r>
              <w:r w:rsidRPr="00E33301">
                <w:rPr>
                  <w:webHidden/>
                </w:rPr>
                <w:fldChar w:fldCharType="separate"/>
              </w:r>
              <w:r w:rsidR="00950D89">
                <w:rPr>
                  <w:webHidden/>
                </w:rPr>
                <w:t>21</w:t>
              </w:r>
              <w:r w:rsidRPr="00E33301">
                <w:rPr>
                  <w:webHidden/>
                </w:rPr>
                <w:fldChar w:fldCharType="end"/>
              </w:r>
            </w:hyperlink>
          </w:p>
          <w:p w14:paraId="2AE196A8" w14:textId="44274ADA" w:rsidR="007A725F" w:rsidRPr="00E33301" w:rsidRDefault="007A725F" w:rsidP="00950D89">
            <w:pPr>
              <w:pStyle w:val="TOC1"/>
              <w:rPr>
                <w:rFonts w:eastAsiaTheme="minorEastAsia"/>
              </w:rPr>
            </w:pPr>
            <w:hyperlink w:anchor="_Toc90619428"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PASIŪLYMŲ GALIOJIMAS</w:t>
              </w:r>
              <w:r w:rsidRPr="00E33301">
                <w:rPr>
                  <w:webHidden/>
                </w:rPr>
                <w:tab/>
              </w:r>
              <w:r w:rsidRPr="00E33301">
                <w:rPr>
                  <w:webHidden/>
                </w:rPr>
                <w:fldChar w:fldCharType="begin"/>
              </w:r>
              <w:r w:rsidRPr="00E33301">
                <w:rPr>
                  <w:webHidden/>
                </w:rPr>
                <w:instrText xml:space="preserve"> PAGEREF _Toc90619428 \h </w:instrText>
              </w:r>
              <w:r w:rsidRPr="00E33301">
                <w:rPr>
                  <w:webHidden/>
                </w:rPr>
              </w:r>
              <w:r w:rsidRPr="00E33301">
                <w:rPr>
                  <w:webHidden/>
                </w:rPr>
                <w:fldChar w:fldCharType="separate"/>
              </w:r>
              <w:r w:rsidR="00950D89">
                <w:rPr>
                  <w:webHidden/>
                </w:rPr>
                <w:t>30</w:t>
              </w:r>
              <w:r w:rsidRPr="00E33301">
                <w:rPr>
                  <w:webHidden/>
                </w:rPr>
                <w:fldChar w:fldCharType="end"/>
              </w:r>
            </w:hyperlink>
          </w:p>
          <w:p w14:paraId="2B5D7164" w14:textId="05B81C00" w:rsidR="007A725F" w:rsidRPr="00E33301" w:rsidRDefault="007A725F" w:rsidP="00950D89">
            <w:pPr>
              <w:pStyle w:val="TOC1"/>
              <w:rPr>
                <w:rFonts w:eastAsiaTheme="minorEastAsia"/>
              </w:rPr>
            </w:pPr>
            <w:hyperlink w:anchor="_Toc90619429"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GALUTINIO PASIŪLYMO ŠIFRAVIMAS</w:t>
              </w:r>
              <w:r w:rsidRPr="00E33301">
                <w:rPr>
                  <w:webHidden/>
                </w:rPr>
                <w:tab/>
              </w:r>
              <w:r w:rsidRPr="00E33301">
                <w:rPr>
                  <w:webHidden/>
                </w:rPr>
                <w:fldChar w:fldCharType="begin"/>
              </w:r>
              <w:r w:rsidRPr="00E33301">
                <w:rPr>
                  <w:webHidden/>
                </w:rPr>
                <w:instrText xml:space="preserve"> PAGEREF _Toc90619429 \h </w:instrText>
              </w:r>
              <w:r w:rsidRPr="00E33301">
                <w:rPr>
                  <w:webHidden/>
                </w:rPr>
              </w:r>
              <w:r w:rsidRPr="00E33301">
                <w:rPr>
                  <w:webHidden/>
                </w:rPr>
                <w:fldChar w:fldCharType="separate"/>
              </w:r>
              <w:r w:rsidR="00950D89">
                <w:rPr>
                  <w:webHidden/>
                </w:rPr>
                <w:t>31</w:t>
              </w:r>
              <w:r w:rsidRPr="00E33301">
                <w:rPr>
                  <w:webHidden/>
                </w:rPr>
                <w:fldChar w:fldCharType="end"/>
              </w:r>
            </w:hyperlink>
          </w:p>
          <w:p w14:paraId="3AD3D24F" w14:textId="3875612B" w:rsidR="007A725F" w:rsidRPr="00E33301" w:rsidRDefault="007A725F" w:rsidP="00950D89">
            <w:pPr>
              <w:pStyle w:val="TOC1"/>
              <w:rPr>
                <w:rFonts w:eastAsiaTheme="minorEastAsia"/>
              </w:rPr>
            </w:pPr>
            <w:hyperlink w:anchor="_Toc90619430"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PRETENZIJŲ NAGRINĖJIMO TVARKA</w:t>
              </w:r>
              <w:r w:rsidRPr="00E33301">
                <w:rPr>
                  <w:webHidden/>
                </w:rPr>
                <w:tab/>
              </w:r>
              <w:r w:rsidRPr="00E33301">
                <w:rPr>
                  <w:webHidden/>
                </w:rPr>
                <w:fldChar w:fldCharType="begin"/>
              </w:r>
              <w:r w:rsidRPr="00E33301">
                <w:rPr>
                  <w:webHidden/>
                </w:rPr>
                <w:instrText xml:space="preserve"> PAGEREF _Toc90619430 \h </w:instrText>
              </w:r>
              <w:r w:rsidRPr="00E33301">
                <w:rPr>
                  <w:webHidden/>
                </w:rPr>
              </w:r>
              <w:r w:rsidRPr="00E33301">
                <w:rPr>
                  <w:webHidden/>
                </w:rPr>
                <w:fldChar w:fldCharType="separate"/>
              </w:r>
              <w:r w:rsidR="00950D89">
                <w:rPr>
                  <w:webHidden/>
                </w:rPr>
                <w:t>32</w:t>
              </w:r>
              <w:r w:rsidRPr="00E33301">
                <w:rPr>
                  <w:webHidden/>
                </w:rPr>
                <w:fldChar w:fldCharType="end"/>
              </w:r>
            </w:hyperlink>
          </w:p>
          <w:p w14:paraId="6B37F764" w14:textId="525AC262" w:rsidR="007A725F" w:rsidRPr="00E33301" w:rsidRDefault="007A725F" w:rsidP="00950D89">
            <w:pPr>
              <w:pStyle w:val="TOC1"/>
              <w:rPr>
                <w:rFonts w:eastAsiaTheme="minorEastAsia"/>
              </w:rPr>
            </w:pPr>
            <w:hyperlink w:anchor="_Toc90619431"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SUTARTIES TERMINAI IR SĄLYGOS</w:t>
              </w:r>
              <w:r w:rsidRPr="00E33301">
                <w:rPr>
                  <w:webHidden/>
                </w:rPr>
                <w:tab/>
              </w:r>
              <w:r w:rsidRPr="00E33301">
                <w:rPr>
                  <w:webHidden/>
                </w:rPr>
                <w:fldChar w:fldCharType="begin"/>
              </w:r>
              <w:r w:rsidRPr="00E33301">
                <w:rPr>
                  <w:webHidden/>
                </w:rPr>
                <w:instrText xml:space="preserve"> PAGEREF _Toc90619431 \h </w:instrText>
              </w:r>
              <w:r w:rsidRPr="00E33301">
                <w:rPr>
                  <w:webHidden/>
                </w:rPr>
              </w:r>
              <w:r w:rsidRPr="00E33301">
                <w:rPr>
                  <w:webHidden/>
                </w:rPr>
                <w:fldChar w:fldCharType="separate"/>
              </w:r>
              <w:r w:rsidR="00950D89">
                <w:rPr>
                  <w:webHidden/>
                </w:rPr>
                <w:t>32</w:t>
              </w:r>
              <w:r w:rsidRPr="00E33301">
                <w:rPr>
                  <w:webHidden/>
                </w:rPr>
                <w:fldChar w:fldCharType="end"/>
              </w:r>
            </w:hyperlink>
          </w:p>
          <w:p w14:paraId="5D1A973C" w14:textId="4917B9A3" w:rsidR="007A725F" w:rsidRPr="00E33301" w:rsidRDefault="007A725F" w:rsidP="00950D89">
            <w:pPr>
              <w:pStyle w:val="TOC1"/>
              <w:rPr>
                <w:rFonts w:eastAsiaTheme="minorEastAsia"/>
              </w:rPr>
            </w:pPr>
            <w:hyperlink w:anchor="_Toc90619432"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PAPILDOMOS INFORMACIJOS PATEIKIMAS</w:t>
              </w:r>
              <w:r w:rsidRPr="00E33301">
                <w:rPr>
                  <w:webHidden/>
                </w:rPr>
                <w:tab/>
              </w:r>
              <w:r w:rsidRPr="00E33301">
                <w:rPr>
                  <w:webHidden/>
                </w:rPr>
                <w:fldChar w:fldCharType="begin"/>
              </w:r>
              <w:r w:rsidRPr="00E33301">
                <w:rPr>
                  <w:webHidden/>
                </w:rPr>
                <w:instrText xml:space="preserve"> PAGEREF _Toc90619432 \h </w:instrText>
              </w:r>
              <w:r w:rsidRPr="00E33301">
                <w:rPr>
                  <w:webHidden/>
                </w:rPr>
              </w:r>
              <w:r w:rsidRPr="00E33301">
                <w:rPr>
                  <w:webHidden/>
                </w:rPr>
                <w:fldChar w:fldCharType="separate"/>
              </w:r>
              <w:r w:rsidR="00950D89">
                <w:rPr>
                  <w:webHidden/>
                </w:rPr>
                <w:t>34</w:t>
              </w:r>
              <w:r w:rsidRPr="00E33301">
                <w:rPr>
                  <w:webHidden/>
                </w:rPr>
                <w:fldChar w:fldCharType="end"/>
              </w:r>
            </w:hyperlink>
          </w:p>
          <w:p w14:paraId="6028C5D1" w14:textId="3A82524F" w:rsidR="007A725F" w:rsidRPr="00E33301" w:rsidRDefault="006D0BC4" w:rsidP="00950D89">
            <w:pPr>
              <w:pStyle w:val="TOC1"/>
              <w:rPr>
                <w:rFonts w:eastAsiaTheme="minorEastAsia"/>
              </w:rPr>
            </w:pPr>
            <w:hyperlink w:anchor="_Toc90619433"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ATITIKTIES NACIONALINIO SAUGUMO INTERESAMS PATIKRA</w:t>
              </w:r>
              <w:r w:rsidR="00D51B91" w:rsidRPr="00E33301">
                <w:rPr>
                  <w:rStyle w:val="Hyperlink"/>
                  <w:rFonts w:cs="Arial"/>
                </w:rPr>
                <w:t>.......</w:t>
              </w:r>
              <w:r w:rsidR="003C7F9B" w:rsidRPr="00E33301">
                <w:rPr>
                  <w:rStyle w:val="Hyperlink"/>
                  <w:rFonts w:cs="Arial"/>
                </w:rPr>
                <w:t>............</w:t>
              </w:r>
              <w:r w:rsidR="007A725F" w:rsidRPr="00E33301">
                <w:rPr>
                  <w:webHidden/>
                </w:rPr>
                <w:fldChar w:fldCharType="begin"/>
              </w:r>
              <w:r w:rsidR="007A725F" w:rsidRPr="00E33301">
                <w:rPr>
                  <w:webHidden/>
                </w:rPr>
                <w:instrText xml:space="preserve"> PAGEREF _Toc90619433 \h </w:instrText>
              </w:r>
              <w:r w:rsidR="007A725F" w:rsidRPr="00E33301">
                <w:rPr>
                  <w:webHidden/>
                </w:rPr>
              </w:r>
              <w:r w:rsidR="007A725F" w:rsidRPr="00E33301">
                <w:rPr>
                  <w:webHidden/>
                </w:rPr>
                <w:fldChar w:fldCharType="separate"/>
              </w:r>
              <w:r w:rsidR="00950D89">
                <w:rPr>
                  <w:webHidden/>
                </w:rPr>
                <w:t>35</w:t>
              </w:r>
              <w:r w:rsidR="007A725F" w:rsidRPr="00E33301">
                <w:rPr>
                  <w:webHidden/>
                </w:rPr>
                <w:fldChar w:fldCharType="end"/>
              </w:r>
            </w:hyperlink>
          </w:p>
          <w:p w14:paraId="7A3164C7" w14:textId="1739C7C8" w:rsidR="007A725F" w:rsidRPr="00E33301" w:rsidRDefault="007A725F" w:rsidP="007A725F">
            <w:pPr>
              <w:rPr>
                <w:rFonts w:ascii="Arial" w:hAnsi="Arial" w:cs="Arial"/>
                <w:sz w:val="20"/>
                <w:szCs w:val="20"/>
              </w:rPr>
            </w:pPr>
            <w:r w:rsidRPr="00E33301">
              <w:rPr>
                <w:rFonts w:ascii="Arial" w:hAnsi="Arial" w:cs="Arial"/>
                <w:bCs/>
                <w:iCs/>
                <w:caps/>
                <w:sz w:val="20"/>
                <w:szCs w:val="20"/>
                <w:lang w:eastAsia="lt-LT"/>
              </w:rPr>
              <w:fldChar w:fldCharType="end"/>
            </w:r>
          </w:p>
        </w:tc>
        <w:tc>
          <w:tcPr>
            <w:tcW w:w="7194" w:type="dxa"/>
            <w:gridSpan w:val="2"/>
          </w:tcPr>
          <w:p w14:paraId="521EC4AE" w14:textId="1786D869" w:rsidR="007A725F" w:rsidRPr="00E33301" w:rsidRDefault="007A725F" w:rsidP="00950D89">
            <w:pPr>
              <w:pStyle w:val="TOC1"/>
              <w:rPr>
                <w:rFonts w:eastAsiaTheme="minorEastAsia"/>
              </w:rPr>
            </w:pPr>
            <w:r w:rsidRPr="00E33301">
              <w:rPr>
                <w:bCs/>
                <w:noProof w:val="0"/>
              </w:rPr>
              <w:fldChar w:fldCharType="begin"/>
            </w:r>
            <w:r w:rsidRPr="00E33301">
              <w:rPr>
                <w:noProof w:val="0"/>
              </w:rPr>
              <w:instrText xml:space="preserve"> TOC \o "1-3" \h \z \u </w:instrText>
            </w:r>
            <w:r w:rsidRPr="00E33301">
              <w:rPr>
                <w:bCs/>
                <w:noProof w:val="0"/>
              </w:rPr>
              <w:fldChar w:fldCharType="separate"/>
            </w:r>
            <w:hyperlink w:anchor="_Toc48931913" w:history="1">
              <w:r w:rsidRPr="00E33301">
                <w:rPr>
                  <w:rStyle w:val="Hyperlink"/>
                  <w:rFonts w:cs="Arial"/>
                </w:rPr>
                <w:t>1.</w:t>
              </w:r>
              <w:r w:rsidRPr="00E33301">
                <w:rPr>
                  <w:rFonts w:eastAsiaTheme="minorEastAsia"/>
                </w:rPr>
                <w:tab/>
              </w:r>
              <w:r w:rsidRPr="00E33301">
                <w:rPr>
                  <w:rStyle w:val="Hyperlink"/>
                  <w:rFonts w:cs="Arial"/>
                </w:rPr>
                <w:t>TERMS AND DEFINITIONS</w:t>
              </w:r>
              <w:r w:rsidRPr="00E33301">
                <w:rPr>
                  <w:webHidden/>
                </w:rPr>
                <w:tab/>
              </w:r>
              <w:r w:rsidR="006539A7" w:rsidRPr="00E33301">
                <w:rPr>
                  <w:webHidden/>
                </w:rPr>
                <w:t>1</w:t>
              </w:r>
            </w:hyperlink>
          </w:p>
          <w:p w14:paraId="016C185D" w14:textId="6B2867C2" w:rsidR="007A725F" w:rsidRPr="00E33301" w:rsidRDefault="007A725F" w:rsidP="00950D89">
            <w:pPr>
              <w:pStyle w:val="TOC1"/>
              <w:rPr>
                <w:rFonts w:eastAsiaTheme="minorEastAsia"/>
              </w:rPr>
            </w:pPr>
            <w:hyperlink w:anchor="_Toc48931914" w:history="1">
              <w:r w:rsidRPr="00E33301">
                <w:rPr>
                  <w:rStyle w:val="Hyperlink"/>
                  <w:rFonts w:cs="Arial"/>
                </w:rPr>
                <w:t>2.</w:t>
              </w:r>
              <w:r w:rsidRPr="00E33301">
                <w:rPr>
                  <w:rFonts w:eastAsiaTheme="minorEastAsia"/>
                </w:rPr>
                <w:tab/>
              </w:r>
              <w:r w:rsidRPr="00E33301">
                <w:rPr>
                  <w:rStyle w:val="Hyperlink"/>
                  <w:rFonts w:cs="Arial"/>
                </w:rPr>
                <w:t>INTRODUCTORY PART</w:t>
              </w:r>
              <w:r w:rsidRPr="00E33301">
                <w:rPr>
                  <w:webHidden/>
                </w:rPr>
                <w:tab/>
              </w:r>
            </w:hyperlink>
            <w:r w:rsidR="003C7F9B" w:rsidRPr="00E33301">
              <w:t>6</w:t>
            </w:r>
          </w:p>
          <w:p w14:paraId="2AEF5066" w14:textId="586328E1" w:rsidR="007A725F" w:rsidRPr="00950D89" w:rsidRDefault="007A725F" w:rsidP="00950D89">
            <w:pPr>
              <w:pStyle w:val="TOC1"/>
              <w:rPr>
                <w:rFonts w:eastAsiaTheme="minorEastAsia"/>
              </w:rPr>
            </w:pPr>
            <w:hyperlink w:anchor="_Toc48931915" w:history="1">
              <w:r w:rsidRPr="00950D89">
                <w:rPr>
                  <w:rStyle w:val="Hyperlink"/>
                  <w:rFonts w:cs="Arial"/>
                  <w:i/>
                  <w:iCs w:val="0"/>
                </w:rPr>
                <w:t>3.</w:t>
              </w:r>
              <w:r w:rsidRPr="00950D89">
                <w:rPr>
                  <w:rFonts w:eastAsiaTheme="minorEastAsia"/>
                </w:rPr>
                <w:tab/>
              </w:r>
              <w:r w:rsidRPr="00950D89">
                <w:rPr>
                  <w:rStyle w:val="Hyperlink"/>
                  <w:rFonts w:cs="Arial"/>
                  <w:i/>
                  <w:iCs w:val="0"/>
                </w:rPr>
                <w:t>GENERAL PROVISIONS</w:t>
              </w:r>
              <w:r w:rsidRPr="00950D89">
                <w:rPr>
                  <w:webHidden/>
                </w:rPr>
                <w:tab/>
              </w:r>
              <w:r w:rsidR="00950D89" w:rsidRPr="00950D89">
                <w:rPr>
                  <w:webHidden/>
                </w:rPr>
                <w:t>6</w:t>
              </w:r>
            </w:hyperlink>
          </w:p>
          <w:p w14:paraId="39EC1DC4" w14:textId="65807E00" w:rsidR="007A725F" w:rsidRPr="00E33301" w:rsidRDefault="007A725F" w:rsidP="00950D89">
            <w:pPr>
              <w:pStyle w:val="TOC1"/>
              <w:rPr>
                <w:rFonts w:eastAsiaTheme="minorEastAsia"/>
              </w:rPr>
            </w:pPr>
            <w:hyperlink w:anchor="_Toc48931916" w:history="1">
              <w:r w:rsidRPr="00E33301">
                <w:rPr>
                  <w:rStyle w:val="Hyperlink"/>
                  <w:rFonts w:cs="Arial"/>
                </w:rPr>
                <w:t>4.</w:t>
              </w:r>
              <w:r w:rsidRPr="00E33301">
                <w:rPr>
                  <w:rFonts w:eastAsiaTheme="minorEastAsia"/>
                </w:rPr>
                <w:tab/>
              </w:r>
              <w:r w:rsidRPr="00E33301">
                <w:rPr>
                  <w:rStyle w:val="Hyperlink"/>
                  <w:rFonts w:cs="Arial"/>
                </w:rPr>
                <w:t>OBJECT OF PROCUREMENT</w:t>
              </w:r>
              <w:r w:rsidRPr="00E33301">
                <w:rPr>
                  <w:webHidden/>
                </w:rPr>
                <w:tab/>
              </w:r>
              <w:r w:rsidR="00950D89">
                <w:rPr>
                  <w:webHidden/>
                </w:rPr>
                <w:t>7</w:t>
              </w:r>
            </w:hyperlink>
          </w:p>
          <w:p w14:paraId="323EBCD6" w14:textId="0582B262" w:rsidR="007A725F" w:rsidRPr="00E33301" w:rsidRDefault="007A725F" w:rsidP="00950D89">
            <w:pPr>
              <w:pStyle w:val="TOC1"/>
              <w:rPr>
                <w:rFonts w:eastAsiaTheme="minorEastAsia"/>
              </w:rPr>
            </w:pPr>
            <w:hyperlink w:anchor="_Toc48931917" w:history="1">
              <w:r w:rsidRPr="00E33301">
                <w:rPr>
                  <w:rStyle w:val="Hyperlink"/>
                  <w:rFonts w:cs="Arial"/>
                </w:rPr>
                <w:t>5.</w:t>
              </w:r>
              <w:r w:rsidRPr="00E33301">
                <w:rPr>
                  <w:rFonts w:eastAsiaTheme="minorEastAsia"/>
                </w:rPr>
                <w:tab/>
              </w:r>
              <w:r w:rsidRPr="00E33301">
                <w:rPr>
                  <w:rStyle w:val="Hyperlink"/>
                  <w:rFonts w:cs="Arial"/>
                </w:rPr>
                <w:t>PRICE AND PAYMENT TERMS</w:t>
              </w:r>
              <w:r w:rsidRPr="00E33301">
                <w:rPr>
                  <w:webHidden/>
                </w:rPr>
                <w:tab/>
              </w:r>
            </w:hyperlink>
            <w:r w:rsidR="003C7F9B" w:rsidRPr="00E33301">
              <w:t>8</w:t>
            </w:r>
          </w:p>
          <w:p w14:paraId="2BDF2A9F" w14:textId="61F88375" w:rsidR="007A725F" w:rsidRPr="00E33301" w:rsidRDefault="007A725F" w:rsidP="00950D89">
            <w:pPr>
              <w:pStyle w:val="TOC1"/>
              <w:rPr>
                <w:rFonts w:eastAsiaTheme="minorEastAsia"/>
              </w:rPr>
            </w:pPr>
            <w:hyperlink w:anchor="_Toc48931918" w:history="1">
              <w:r w:rsidRPr="00E33301">
                <w:rPr>
                  <w:rStyle w:val="Hyperlink"/>
                  <w:rFonts w:cs="Arial"/>
                </w:rPr>
                <w:t>6.</w:t>
              </w:r>
              <w:r w:rsidRPr="00E33301">
                <w:rPr>
                  <w:rStyle w:val="Hyperlink"/>
                  <w:rFonts w:cs="Arial"/>
                  <w:lang w:val="lt-LT"/>
                </w:rPr>
                <w:tab/>
                <w:t>BASIS FOR THE EXCLUSION OF THE SUPPLIERS, QUALIFICATION</w:t>
              </w:r>
              <w:r w:rsidR="003C7F9B" w:rsidRPr="00E33301">
                <w:rPr>
                  <w:rStyle w:val="Hyperlink"/>
                  <w:rFonts w:cs="Arial"/>
                  <w:lang w:val="lt-LT"/>
                </w:rPr>
                <w:t xml:space="preserve">, </w:t>
              </w:r>
              <w:r w:rsidR="00CA4742" w:rsidRPr="00E33301">
                <w:rPr>
                  <w:rStyle w:val="Hyperlink"/>
                  <w:rFonts w:cs="Arial"/>
                  <w:lang w:val="lt-LT"/>
                </w:rPr>
                <w:t>ENVIRONMENTAL</w:t>
              </w:r>
              <w:r w:rsidR="003C7F9B" w:rsidRPr="00E33301">
                <w:rPr>
                  <w:rStyle w:val="Hyperlink"/>
                  <w:rFonts w:cs="Arial"/>
                  <w:lang w:val="lt-LT"/>
                </w:rPr>
                <w:t xml:space="preserve"> and other</w:t>
              </w:r>
              <w:r w:rsidRPr="00E33301">
                <w:rPr>
                  <w:rStyle w:val="Hyperlink"/>
                  <w:rFonts w:cs="Arial"/>
                  <w:lang w:val="lt-LT"/>
                </w:rPr>
                <w:t xml:space="preserve"> REQUIREMENTS FOR THE SUB-SUPPLIERS, RELIANCE ON THE CAPACITIES OF OTHER ECONOMIC ENTITIES, QUAZI SUB-SIPPLIERS AND JOINT ACTIVITIES</w:t>
              </w:r>
              <w:r w:rsidRPr="00E33301">
                <w:rPr>
                  <w:webHidden/>
                </w:rPr>
                <w:tab/>
              </w:r>
              <w:r w:rsidR="003C7F9B" w:rsidRPr="00E33301">
                <w:rPr>
                  <w:webHidden/>
                </w:rPr>
                <w:t>9</w:t>
              </w:r>
            </w:hyperlink>
          </w:p>
          <w:p w14:paraId="7B5C1794" w14:textId="1354F406" w:rsidR="007A725F" w:rsidRPr="00E33301" w:rsidRDefault="006D0BC4" w:rsidP="00950D89">
            <w:pPr>
              <w:pStyle w:val="TOC1"/>
              <w:rPr>
                <w:rFonts w:eastAsiaTheme="minorEastAsia"/>
              </w:rPr>
            </w:pPr>
            <w:hyperlink w:anchor="_Toc48931922"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REQUIREMENTS FOR SUBMISSION OF TENDERS</w:t>
              </w:r>
              <w:r w:rsidR="007A725F" w:rsidRPr="00E33301">
                <w:rPr>
                  <w:webHidden/>
                </w:rPr>
                <w:tab/>
              </w:r>
              <w:r w:rsidR="003C7F9B" w:rsidRPr="00E33301">
                <w:rPr>
                  <w:webHidden/>
                </w:rPr>
                <w:t>1</w:t>
              </w:r>
              <w:r w:rsidR="00950D89">
                <w:rPr>
                  <w:webHidden/>
                </w:rPr>
                <w:t>3</w:t>
              </w:r>
            </w:hyperlink>
          </w:p>
          <w:p w14:paraId="17017F01" w14:textId="47D7C42D" w:rsidR="007A725F" w:rsidRPr="00E33301" w:rsidRDefault="006D0BC4" w:rsidP="00950D89">
            <w:pPr>
              <w:pStyle w:val="TOC1"/>
            </w:pPr>
            <w:hyperlink w:anchor="_Toc48931923"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DEADLINES FOR SUBMISSION OF TENDERS</w:t>
              </w:r>
              <w:r w:rsidR="007A725F" w:rsidRPr="00E33301">
                <w:rPr>
                  <w:webHidden/>
                </w:rPr>
                <w:tab/>
              </w:r>
            </w:hyperlink>
            <w:r w:rsidR="00950D89">
              <w:t>15</w:t>
            </w:r>
          </w:p>
          <w:p w14:paraId="6304E899" w14:textId="1C91674D" w:rsidR="00A60292" w:rsidRPr="00950D89" w:rsidRDefault="006D0BC4" w:rsidP="00D51B91">
            <w:pPr>
              <w:ind w:right="134"/>
              <w:rPr>
                <w:rFonts w:ascii="Arial" w:hAnsi="Arial" w:cs="Arial"/>
                <w:b/>
                <w:sz w:val="20"/>
                <w:szCs w:val="20"/>
                <w:lang w:val="en-GB" w:eastAsia="lt-LT"/>
              </w:rPr>
            </w:pPr>
            <w:r w:rsidRPr="00E33301">
              <w:rPr>
                <w:rFonts w:ascii="Arial" w:hAnsi="Arial" w:cs="Arial"/>
                <w:b/>
                <w:sz w:val="20"/>
                <w:szCs w:val="20"/>
                <w:lang w:val="en-GB" w:eastAsia="lt-LT"/>
              </w:rPr>
              <w:t>9</w:t>
            </w:r>
            <w:r w:rsidR="00A60292" w:rsidRPr="00E33301">
              <w:rPr>
                <w:rFonts w:ascii="Arial" w:hAnsi="Arial" w:cs="Arial"/>
                <w:b/>
                <w:sz w:val="20"/>
                <w:szCs w:val="20"/>
                <w:lang w:val="en-GB" w:eastAsia="lt-LT"/>
              </w:rPr>
              <w:t xml:space="preserve">. </w:t>
            </w:r>
            <w:r w:rsidR="00A60292" w:rsidRPr="00E33301">
              <w:rPr>
                <w:rFonts w:ascii="Arial" w:hAnsi="Arial" w:cs="Arial"/>
                <w:b/>
                <w:iCs/>
                <w:caps/>
                <w:kern w:val="32"/>
                <w:sz w:val="20"/>
                <w:szCs w:val="20"/>
                <w:lang w:val="en-GB"/>
              </w:rPr>
              <w:t>EXAMINATION OF INITIAL TENDERS</w:t>
            </w:r>
            <w:r w:rsidR="00A60292" w:rsidRPr="00E33301">
              <w:rPr>
                <w:rFonts w:ascii="Arial" w:hAnsi="Arial" w:cs="Arial"/>
                <w:bCs/>
                <w:iCs/>
                <w:caps/>
                <w:kern w:val="32"/>
                <w:sz w:val="20"/>
                <w:szCs w:val="20"/>
                <w:lang w:val="en-GB"/>
              </w:rPr>
              <w:t>…………………………</w:t>
            </w:r>
            <w:r w:rsidR="005070AB" w:rsidRPr="00E33301">
              <w:rPr>
                <w:rFonts w:ascii="Arial" w:hAnsi="Arial" w:cs="Arial"/>
                <w:bCs/>
                <w:iCs/>
                <w:caps/>
                <w:kern w:val="32"/>
                <w:sz w:val="20"/>
                <w:szCs w:val="20"/>
                <w:lang w:val="en-GB"/>
              </w:rPr>
              <w:t>...</w:t>
            </w:r>
            <w:r w:rsidR="00A60292" w:rsidRPr="00E33301">
              <w:rPr>
                <w:rFonts w:ascii="Arial" w:hAnsi="Arial" w:cs="Arial"/>
                <w:bCs/>
                <w:iCs/>
                <w:caps/>
                <w:kern w:val="32"/>
                <w:sz w:val="20"/>
                <w:szCs w:val="20"/>
                <w:lang w:val="en-GB"/>
              </w:rPr>
              <w:t>…</w:t>
            </w:r>
            <w:r w:rsidR="00D51B91" w:rsidRPr="00E33301">
              <w:rPr>
                <w:rFonts w:ascii="Arial" w:hAnsi="Arial" w:cs="Arial"/>
                <w:bCs/>
                <w:iCs/>
                <w:caps/>
                <w:kern w:val="32"/>
                <w:sz w:val="20"/>
                <w:szCs w:val="20"/>
                <w:lang w:val="en-GB"/>
              </w:rPr>
              <w:t>……</w:t>
            </w:r>
            <w:r w:rsidR="00950D89">
              <w:rPr>
                <w:rFonts w:ascii="Arial" w:hAnsi="Arial" w:cs="Arial"/>
                <w:bCs/>
                <w:iCs/>
                <w:caps/>
                <w:kern w:val="32"/>
                <w:sz w:val="20"/>
                <w:szCs w:val="20"/>
                <w:lang w:val="en-GB"/>
              </w:rPr>
              <w:t>..</w:t>
            </w:r>
            <w:r w:rsidR="00950D89" w:rsidRPr="00950D89">
              <w:rPr>
                <w:rFonts w:ascii="Arial" w:hAnsi="Arial" w:cs="Arial"/>
                <w:b/>
                <w:iCs/>
                <w:caps/>
                <w:kern w:val="32"/>
                <w:sz w:val="20"/>
                <w:szCs w:val="20"/>
                <w:lang w:val="en-GB"/>
              </w:rPr>
              <w:t>16</w:t>
            </w:r>
          </w:p>
          <w:p w14:paraId="2F72151E" w14:textId="2FBE4C74" w:rsidR="007A725F" w:rsidRPr="00E33301" w:rsidRDefault="007A725F" w:rsidP="00950D89">
            <w:pPr>
              <w:pStyle w:val="TOC1"/>
              <w:rPr>
                <w:rFonts w:eastAsiaTheme="minorEastAsia"/>
              </w:rPr>
            </w:pPr>
            <w:hyperlink w:anchor="_Toc48931924"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NEGOTIATIONS</w:t>
              </w:r>
              <w:r w:rsidRPr="00E33301">
                <w:rPr>
                  <w:webHidden/>
                </w:rPr>
                <w:tab/>
              </w:r>
              <w:r w:rsidR="009E7745" w:rsidRPr="00E33301">
                <w:rPr>
                  <w:webHidden/>
                </w:rPr>
                <w:t>2</w:t>
              </w:r>
            </w:hyperlink>
            <w:r w:rsidR="00950D89">
              <w:t>0</w:t>
            </w:r>
          </w:p>
          <w:p w14:paraId="46A0EBE0" w14:textId="2016AE20" w:rsidR="007A725F" w:rsidRPr="00E33301" w:rsidRDefault="007A725F" w:rsidP="00950D89">
            <w:pPr>
              <w:pStyle w:val="TOC1"/>
              <w:rPr>
                <w:rFonts w:eastAsiaTheme="minorEastAsia"/>
              </w:rPr>
            </w:pPr>
            <w:hyperlink w:anchor="_Toc48931925"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EXAMINATION AND EVALUATION OF FINAL TENDERS</w:t>
              </w:r>
              <w:r w:rsidRPr="00E33301">
                <w:rPr>
                  <w:webHidden/>
                </w:rPr>
                <w:tab/>
              </w:r>
              <w:r w:rsidR="009E7745" w:rsidRPr="00E33301">
                <w:rPr>
                  <w:webHidden/>
                </w:rPr>
                <w:t>2</w:t>
              </w:r>
            </w:hyperlink>
            <w:r w:rsidR="00950D89">
              <w:t>1</w:t>
            </w:r>
          </w:p>
          <w:p w14:paraId="2685D142" w14:textId="4E9B34D0" w:rsidR="007A725F" w:rsidRPr="00E33301" w:rsidRDefault="007A725F" w:rsidP="00950D89">
            <w:pPr>
              <w:pStyle w:val="TOC1"/>
              <w:rPr>
                <w:rFonts w:eastAsiaTheme="minorEastAsia"/>
              </w:rPr>
            </w:pPr>
            <w:hyperlink w:anchor="_Toc48931926"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VALIDITY OF THE TENDERS</w:t>
              </w:r>
              <w:r w:rsidRPr="00E33301">
                <w:rPr>
                  <w:webHidden/>
                </w:rPr>
                <w:tab/>
              </w:r>
              <w:r w:rsidR="001D7D80" w:rsidRPr="00E33301">
                <w:rPr>
                  <w:webHidden/>
                </w:rPr>
                <w:t>3</w:t>
              </w:r>
            </w:hyperlink>
            <w:r w:rsidR="00950D89">
              <w:t>0</w:t>
            </w:r>
          </w:p>
          <w:p w14:paraId="76B9A57E" w14:textId="1A269C77" w:rsidR="007A725F" w:rsidRPr="00E33301" w:rsidRDefault="007A725F" w:rsidP="00950D89">
            <w:pPr>
              <w:pStyle w:val="TOC1"/>
              <w:rPr>
                <w:rFonts w:eastAsiaTheme="minorEastAsia"/>
              </w:rPr>
            </w:pPr>
            <w:hyperlink w:anchor="_Toc48931927"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ENCRYPTION OF THE FINAL TENDER</w:t>
              </w:r>
              <w:r w:rsidRPr="00E33301">
                <w:rPr>
                  <w:webHidden/>
                </w:rPr>
                <w:tab/>
              </w:r>
              <w:r w:rsidR="009E7745" w:rsidRPr="00E33301">
                <w:rPr>
                  <w:webHidden/>
                </w:rPr>
                <w:t>3</w:t>
              </w:r>
            </w:hyperlink>
            <w:r w:rsidR="00950D89">
              <w:t>1</w:t>
            </w:r>
          </w:p>
          <w:p w14:paraId="4B0ECEC8" w14:textId="6E360F88" w:rsidR="007A725F" w:rsidRPr="00E33301" w:rsidRDefault="007A725F" w:rsidP="00950D89">
            <w:pPr>
              <w:pStyle w:val="TOC1"/>
              <w:rPr>
                <w:rFonts w:eastAsiaTheme="minorEastAsia"/>
              </w:rPr>
            </w:pPr>
            <w:hyperlink w:anchor="_Toc48931928"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HANDLING OF CLAIMS</w:t>
              </w:r>
              <w:r w:rsidRPr="00E33301">
                <w:rPr>
                  <w:webHidden/>
                </w:rPr>
                <w:tab/>
              </w:r>
              <w:r w:rsidR="009E7745" w:rsidRPr="00E33301">
                <w:rPr>
                  <w:webHidden/>
                </w:rPr>
                <w:t>3</w:t>
              </w:r>
            </w:hyperlink>
            <w:r w:rsidR="00950D89">
              <w:t>2</w:t>
            </w:r>
          </w:p>
          <w:p w14:paraId="121F99D0" w14:textId="0A6376B3" w:rsidR="007A725F" w:rsidRPr="00E33301" w:rsidRDefault="007A725F" w:rsidP="00950D89">
            <w:pPr>
              <w:pStyle w:val="TOC1"/>
              <w:rPr>
                <w:rFonts w:eastAsiaTheme="minorEastAsia"/>
              </w:rPr>
            </w:pPr>
            <w:hyperlink w:anchor="_Toc48931929"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TERMS AND CONDITIONS OF THE CONTRACT</w:t>
              </w:r>
              <w:r w:rsidRPr="00E33301">
                <w:rPr>
                  <w:webHidden/>
                </w:rPr>
                <w:tab/>
              </w:r>
              <w:r w:rsidR="009E7745" w:rsidRPr="00E33301">
                <w:rPr>
                  <w:webHidden/>
                </w:rPr>
                <w:t>3</w:t>
              </w:r>
            </w:hyperlink>
            <w:r w:rsidR="00950D89">
              <w:t>2</w:t>
            </w:r>
          </w:p>
          <w:p w14:paraId="615C7B28" w14:textId="772813F0" w:rsidR="007A725F" w:rsidRPr="00E33301" w:rsidRDefault="007A725F" w:rsidP="00950D89">
            <w:pPr>
              <w:pStyle w:val="TOC1"/>
              <w:rPr>
                <w:rFonts w:eastAsiaTheme="minorEastAsia"/>
              </w:rPr>
            </w:pPr>
            <w:hyperlink w:anchor="_Toc48931930"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PROVISION OF ADDITIONAL INFORMATION</w:t>
              </w:r>
              <w:r w:rsidRPr="00E33301">
                <w:rPr>
                  <w:webHidden/>
                </w:rPr>
                <w:tab/>
              </w:r>
              <w:r w:rsidR="009E7745" w:rsidRPr="00E33301">
                <w:rPr>
                  <w:webHidden/>
                </w:rPr>
                <w:t>3</w:t>
              </w:r>
            </w:hyperlink>
            <w:r w:rsidR="00950D89">
              <w:t>4</w:t>
            </w:r>
          </w:p>
          <w:p w14:paraId="33ED8905" w14:textId="0F3BF477" w:rsidR="007A725F" w:rsidRPr="00E33301" w:rsidRDefault="006D0BC4" w:rsidP="00950D89">
            <w:pPr>
              <w:pStyle w:val="TOC1"/>
              <w:rPr>
                <w:rFonts w:eastAsiaTheme="minorEastAsia"/>
              </w:rPr>
            </w:pPr>
            <w:hyperlink w:anchor="_Toc48931931"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VERIFICATION OF COMPLIANCE WITH NATIONAL SECURITY INTERESTS</w:t>
              </w:r>
              <w:r w:rsidR="007A725F" w:rsidRPr="00E33301">
                <w:rPr>
                  <w:webHidden/>
                </w:rPr>
                <w:tab/>
              </w:r>
            </w:hyperlink>
            <w:r w:rsidR="003C7F9B" w:rsidRPr="00E33301">
              <w:t>3</w:t>
            </w:r>
            <w:r w:rsidR="00950D89">
              <w:t>5</w:t>
            </w:r>
          </w:p>
          <w:p w14:paraId="53F412DD" w14:textId="3AAE5657" w:rsidR="007A725F" w:rsidRPr="00E33301" w:rsidRDefault="007A725F" w:rsidP="00D51B91">
            <w:pPr>
              <w:ind w:right="134"/>
              <w:rPr>
                <w:rFonts w:ascii="Arial" w:hAnsi="Arial" w:cs="Arial"/>
                <w:sz w:val="20"/>
                <w:szCs w:val="20"/>
              </w:rPr>
            </w:pPr>
            <w:r w:rsidRPr="00E33301">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770B9D8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389DE4D2"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11AFE766"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CE56B9" w:rsidRPr="00CE56B9">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06EF7AB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CE56B9" w:rsidRPr="00CE56B9">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3D6F078D"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Tiekėjų prašoma patikslinti Pirminiame pasiūlyme pateiktą netikslią arba pateikti </w:t>
            </w:r>
            <w:r w:rsidRPr="00B673FF">
              <w:rPr>
                <w:rFonts w:ascii="Arial" w:hAnsi="Arial" w:cs="Arial"/>
                <w:sz w:val="20"/>
                <w:szCs w:val="20"/>
              </w:rPr>
              <w:lastRenderedPageBreak/>
              <w:t>trūkstamą informaciją</w:t>
            </w:r>
            <w:r w:rsidR="00AB4A18">
              <w:rPr>
                <w:rFonts w:ascii="Arial" w:hAnsi="Arial" w:cs="Arial"/>
                <w:sz w:val="20"/>
                <w:szCs w:val="20"/>
              </w:rPr>
              <w:t xml:space="preserve"> dėl Pasiūlymo techninių charakteristikų</w:t>
            </w:r>
            <w:r w:rsidRPr="00B673FF">
              <w:rPr>
                <w:rFonts w:ascii="Arial" w:hAnsi="Arial" w:cs="Arial"/>
                <w:sz w:val="20"/>
                <w:szCs w:val="20"/>
              </w:rPr>
              <w:t>.</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0C82834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Suppliers are requested to clarify inaccurate or missing information provided in the Initial Tender</w:t>
            </w:r>
            <w:r w:rsidR="00AB4A18">
              <w:rPr>
                <w:rFonts w:ascii="Arial" w:hAnsi="Arial" w:cs="Arial"/>
                <w:sz w:val="20"/>
                <w:szCs w:val="20"/>
                <w:lang w:val="en-GB"/>
              </w:rPr>
              <w:t xml:space="preserve"> regarding technical characteristics of the Tender</w:t>
            </w:r>
            <w:r w:rsidRPr="00B673FF">
              <w:rPr>
                <w:rFonts w:ascii="Arial" w:hAnsi="Arial" w:cs="Arial"/>
                <w:sz w:val="20"/>
                <w:szCs w:val="20"/>
                <w:lang w:val="en-GB"/>
              </w:rPr>
              <w:t>.</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w:t>
            </w:r>
            <w:r w:rsidRPr="003C7F9B">
              <w:rPr>
                <w:rFonts w:ascii="Arial" w:hAnsi="Arial" w:cs="Arial"/>
                <w:sz w:val="20"/>
                <w:szCs w:val="20"/>
              </w:rPr>
              <w:lastRenderedPageBreak/>
              <w:t>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E33301">
                <w:rPr>
                  <w:rFonts w:ascii="Arial" w:hAnsi="Arial" w:cs="Arial"/>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lastRenderedPageBreak/>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1C60244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specialistas, kurio kvalifikacija Tiekėjas remiasi, ir kuris </w:t>
            </w:r>
            <w:r w:rsidR="00071DE0">
              <w:rPr>
                <w:rFonts w:ascii="Arial" w:hAnsi="Arial" w:cs="Arial"/>
                <w:sz w:val="20"/>
                <w:szCs w:val="20"/>
              </w:rPr>
              <w:t>Pirminio pasiūlymo</w:t>
            </w:r>
            <w:r w:rsidRPr="00B673FF">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B6D7F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a specialist whose qualification the Supplier relies on and who is not yet an employee of the Supplier</w:t>
            </w:r>
            <w:r w:rsidR="00071DE0">
              <w:rPr>
                <w:rFonts w:ascii="Arial" w:hAnsi="Arial" w:cs="Arial"/>
                <w:sz w:val="20"/>
                <w:szCs w:val="20"/>
                <w:lang w:val="en-GB"/>
              </w:rPr>
              <w:t xml:space="preserve"> at the moment of submission of Initial Tenders</w:t>
            </w:r>
            <w:r w:rsidRPr="00B673FF">
              <w:rPr>
                <w:rFonts w:ascii="Arial" w:hAnsi="Arial" w:cs="Arial"/>
                <w:sz w:val="20"/>
                <w:szCs w:val="20"/>
                <w:lang w:val="en-GB"/>
              </w:rPr>
              <w:t xml:space="preserve">,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3EC7C004" w14:textId="77777777" w:rsidTr="003C7F9B">
        <w:trPr>
          <w:gridAfter w:val="1"/>
          <w:wAfter w:w="16" w:type="dxa"/>
        </w:trPr>
        <w:tc>
          <w:tcPr>
            <w:tcW w:w="1271" w:type="dxa"/>
          </w:tcPr>
          <w:p w14:paraId="18032F02" w14:textId="2F5BB4E5"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477297">
              <w:rPr>
                <w:rFonts w:ascii="Arial" w:hAnsi="Arial" w:cs="Arial"/>
                <w:sz w:val="20"/>
                <w:szCs w:val="20"/>
              </w:rPr>
              <w:t>3</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w:t>
            </w:r>
            <w:r w:rsidRPr="00B673FF">
              <w:rPr>
                <w:rFonts w:ascii="Arial" w:hAnsi="Arial" w:cs="Arial"/>
                <w:color w:val="000000"/>
                <w:sz w:val="20"/>
                <w:szCs w:val="20"/>
              </w:rPr>
              <w:lastRenderedPageBreak/>
              <w:t xml:space="preserve">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lastRenderedPageBreak/>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lastRenderedPageBreak/>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2896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1</w:t>
            </w:r>
            <w:r w:rsidR="00477297">
              <w:rPr>
                <w:rFonts w:ascii="Arial" w:hAnsi="Arial" w:cs="Arial"/>
                <w:sz w:val="20"/>
                <w:szCs w:val="20"/>
              </w:rPr>
              <w:t>4</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77D3D4C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5</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61DBEA50"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6</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6B153FB3"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7</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22D20CA2"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8</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6F3B65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19</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78A950B4"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0</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53D2C712"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1</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 xml:space="preserve">ąlygas, įskaitant kainą ir, kur to reikia, numatomą kiekį, taikomas </w:t>
            </w:r>
            <w:r w:rsidRPr="00B673FF">
              <w:rPr>
                <w:rFonts w:ascii="Arial" w:hAnsi="Arial" w:cs="Arial"/>
                <w:color w:val="000000"/>
                <w:sz w:val="20"/>
                <w:szCs w:val="20"/>
              </w:rPr>
              <w:lastRenderedPageBreak/>
              <w:t>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lastRenderedPageBreak/>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 xml:space="preserve">onditions, including the price and, where applicable, the estimated quantity, </w:t>
            </w:r>
            <w:r w:rsidRPr="00B673FF">
              <w:rPr>
                <w:rFonts w:ascii="Arial" w:hAnsi="Arial" w:cs="Arial"/>
                <w:color w:val="000000"/>
                <w:sz w:val="20"/>
                <w:szCs w:val="20"/>
                <w:lang w:val="en-GB"/>
              </w:rPr>
              <w:lastRenderedPageBreak/>
              <w:t>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287B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2</w:t>
            </w:r>
            <w:r w:rsidR="00477297">
              <w:rPr>
                <w:rFonts w:ascii="Arial" w:hAnsi="Arial" w:cs="Arial"/>
                <w:sz w:val="20"/>
                <w:szCs w:val="20"/>
              </w:rPr>
              <w:t>2</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1C502D20"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0F5661E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 xml:space="preserve">CPP IS </w:t>
            </w:r>
            <w:r w:rsidRPr="00B673FF">
              <w:rPr>
                <w:rFonts w:ascii="Arial" w:hAnsi="Arial" w:cs="Arial"/>
                <w:sz w:val="20"/>
                <w:szCs w:val="20"/>
                <w:lang w:val="en-GB"/>
              </w:rPr>
              <w:t xml:space="preserve">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3095F88"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3</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29A2BF72"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6397467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41AE2E1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4</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5B1BFE" w:rsidRPr="00B673FF" w14:paraId="402E764D" w14:textId="77777777" w:rsidTr="003C7F9B">
        <w:trPr>
          <w:gridAfter w:val="1"/>
          <w:wAfter w:w="16" w:type="dxa"/>
        </w:trPr>
        <w:tc>
          <w:tcPr>
            <w:tcW w:w="1271" w:type="dxa"/>
          </w:tcPr>
          <w:p w14:paraId="4FE7EC2D" w14:textId="522A6F09" w:rsidR="005B1BFE" w:rsidRPr="00B673FF" w:rsidDel="00927929" w:rsidRDefault="008C1E1D">
            <w:pPr>
              <w:rPr>
                <w:rFonts w:ascii="Arial" w:hAnsi="Arial" w:cs="Arial"/>
                <w:sz w:val="20"/>
                <w:szCs w:val="20"/>
              </w:rPr>
            </w:pPr>
            <w:r>
              <w:rPr>
                <w:rFonts w:ascii="Arial" w:hAnsi="Arial" w:cs="Arial"/>
                <w:sz w:val="20"/>
                <w:szCs w:val="20"/>
              </w:rPr>
              <w:t>1.</w:t>
            </w:r>
            <w:r w:rsidR="00477297">
              <w:rPr>
                <w:rFonts w:ascii="Arial" w:hAnsi="Arial" w:cs="Arial"/>
                <w:sz w:val="20"/>
                <w:szCs w:val="20"/>
              </w:rPr>
              <w:t>25</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40F287D5"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w:t>
            </w:r>
            <w:r w:rsidR="004861DD">
              <w:rPr>
                <w:rFonts w:ascii="Arial" w:hAnsi="Arial" w:cs="Arial"/>
                <w:sz w:val="20"/>
                <w:szCs w:val="20"/>
              </w:rPr>
              <w:t>P</w:t>
            </w:r>
            <w:r w:rsidRPr="005B1BFE">
              <w:rPr>
                <w:rFonts w:ascii="Arial" w:hAnsi="Arial" w:cs="Arial"/>
                <w:sz w:val="20"/>
                <w:szCs w:val="20"/>
              </w:rPr>
              <w:t>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3351CEDF" w:rsidR="00FE646E" w:rsidRPr="00B673FF" w:rsidRDefault="00E013AB">
            <w:pPr>
              <w:rPr>
                <w:rFonts w:ascii="Arial" w:hAnsi="Arial" w:cs="Arial"/>
                <w:sz w:val="20"/>
                <w:szCs w:val="20"/>
              </w:rPr>
            </w:pPr>
            <w:r w:rsidRPr="00B673FF">
              <w:rPr>
                <w:rFonts w:ascii="Arial" w:hAnsi="Arial" w:cs="Arial"/>
                <w:sz w:val="20"/>
                <w:szCs w:val="20"/>
              </w:rPr>
              <w:t>1.2</w:t>
            </w:r>
            <w:r w:rsidR="00477297">
              <w:rPr>
                <w:rFonts w:ascii="Arial" w:hAnsi="Arial" w:cs="Arial"/>
                <w:sz w:val="20"/>
                <w:szCs w:val="20"/>
              </w:rPr>
              <w:t>6</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389EEED0"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7</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443C690B"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Pr>
                <w:rFonts w:ascii="Arial" w:hAnsi="Arial" w:cs="Arial"/>
                <w:sz w:val="20"/>
                <w:szCs w:val="20"/>
              </w:rPr>
              <w:t>28</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1BE224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29</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4DA05AEF"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0</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1BCD616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1</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311DCF49"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2</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797A97B1"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Pasiūlymą Tiekėjas patvirtina, kad sutinka su Perkančiojo subjekto Pirkimo sąlygose nustatytomis Pirkimo procedūromis, Sutarties sąlygomis </w:t>
            </w:r>
            <w:r w:rsidRPr="00B673FF">
              <w:rPr>
                <w:rFonts w:ascii="Arial" w:hAnsi="Arial" w:cs="Arial"/>
                <w:sz w:val="20"/>
                <w:szCs w:val="20"/>
              </w:rPr>
              <w:t>ir jo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613E0DA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49E3E65" w:rsidR="005D2684" w:rsidRPr="00B673FF" w:rsidRDefault="003A02AC" w:rsidP="007B07AF">
            <w:pPr>
              <w:jc w:val="both"/>
              <w:rPr>
                <w:rFonts w:ascii="Arial" w:hAnsi="Arial" w:cs="Arial"/>
                <w:sz w:val="20"/>
                <w:szCs w:val="20"/>
              </w:rPr>
            </w:pPr>
            <w:r w:rsidRPr="00B673FF">
              <w:rPr>
                <w:rFonts w:ascii="Arial" w:hAnsi="Arial" w:cs="Arial"/>
                <w:bCs/>
                <w:sz w:val="20"/>
                <w:szCs w:val="20"/>
              </w:rPr>
              <w:t>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65CC7F28"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503AB93E" w14:textId="77777777" w:rsidTr="003C7F9B">
        <w:trPr>
          <w:gridAfter w:val="1"/>
          <w:wAfter w:w="16" w:type="dxa"/>
        </w:trPr>
        <w:tc>
          <w:tcPr>
            <w:tcW w:w="1271" w:type="dxa"/>
          </w:tcPr>
          <w:p w14:paraId="3A33A7E3" w14:textId="713712E5" w:rsidR="005D2684" w:rsidRPr="00B673FF" w:rsidRDefault="00357DB1">
            <w:pPr>
              <w:rPr>
                <w:rFonts w:ascii="Arial" w:hAnsi="Arial" w:cs="Arial"/>
                <w:sz w:val="20"/>
                <w:szCs w:val="20"/>
              </w:rPr>
            </w:pPr>
            <w:r w:rsidRPr="00B673FF">
              <w:rPr>
                <w:rFonts w:ascii="Arial" w:hAnsi="Arial" w:cs="Arial"/>
                <w:sz w:val="20"/>
                <w:szCs w:val="20"/>
              </w:rPr>
              <w:lastRenderedPageBreak/>
              <w:t>3.</w:t>
            </w:r>
            <w:r w:rsidR="00204F60">
              <w:rPr>
                <w:rFonts w:ascii="Arial" w:hAnsi="Arial" w:cs="Arial"/>
                <w:sz w:val="20"/>
                <w:szCs w:val="20"/>
              </w:rPr>
              <w:t>2</w:t>
            </w:r>
            <w:r w:rsidRPr="00B673FF">
              <w:rPr>
                <w:rFonts w:ascii="Arial" w:hAnsi="Arial" w:cs="Arial"/>
                <w:sz w:val="20"/>
                <w:szCs w:val="20"/>
              </w:rPr>
              <w:t>.</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68DCD493"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3</w:t>
            </w:r>
            <w:r w:rsidRPr="00B673FF">
              <w:rPr>
                <w:rFonts w:ascii="Arial" w:hAnsi="Arial" w:cs="Arial"/>
                <w:sz w:val="20"/>
                <w:szCs w:val="20"/>
              </w:rPr>
              <w:t>.</w:t>
            </w:r>
          </w:p>
        </w:tc>
        <w:tc>
          <w:tcPr>
            <w:tcW w:w="6804" w:type="dxa"/>
            <w:gridSpan w:val="2"/>
          </w:tcPr>
          <w:p w14:paraId="1D7B5BF3" w14:textId="2F89BC20" w:rsidR="005D2684" w:rsidRPr="00B673FF" w:rsidRDefault="003A02AC" w:rsidP="0023521C">
            <w:pPr>
              <w:jc w:val="both"/>
              <w:rPr>
                <w:rFonts w:ascii="Arial" w:hAnsi="Arial" w:cs="Arial"/>
                <w:sz w:val="20"/>
                <w:szCs w:val="20"/>
              </w:rPr>
            </w:pPr>
            <w:r w:rsidRPr="00B673FF">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54E2405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The Contracting Entity will not reimburse the Suppliers for any costs related to the acquisition of the Procurement documents and the preparation and submission of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6CA48CF"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4</w:t>
            </w:r>
            <w:r w:rsidRPr="00B673FF">
              <w:rPr>
                <w:rFonts w:ascii="Arial" w:hAnsi="Arial" w:cs="Arial"/>
                <w:sz w:val="20"/>
                <w:szCs w:val="20"/>
              </w:rPr>
              <w:t>.</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1957D776" w:rsidR="004954A7" w:rsidRPr="00B673FF" w:rsidRDefault="004954A7">
            <w:pPr>
              <w:rPr>
                <w:rFonts w:ascii="Arial" w:hAnsi="Arial" w:cs="Arial"/>
                <w:sz w:val="20"/>
                <w:szCs w:val="20"/>
              </w:rPr>
            </w:pPr>
            <w:r>
              <w:rPr>
                <w:rFonts w:ascii="Arial" w:hAnsi="Arial" w:cs="Arial"/>
                <w:sz w:val="20"/>
                <w:szCs w:val="20"/>
              </w:rPr>
              <w:t>3.</w:t>
            </w:r>
            <w:r w:rsidR="00204F60">
              <w:rPr>
                <w:rFonts w:ascii="Arial" w:hAnsi="Arial" w:cs="Arial"/>
                <w:sz w:val="20"/>
                <w:szCs w:val="20"/>
              </w:rPr>
              <w:t>5</w:t>
            </w:r>
            <w:r>
              <w:rPr>
                <w:rFonts w:ascii="Arial" w:hAnsi="Arial" w:cs="Arial"/>
                <w:sz w:val="20"/>
                <w:szCs w:val="20"/>
              </w:rPr>
              <w:t>.</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59F18E6D"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6</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F1CD28"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7</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Tiekėjas privalo prekes patiekti/paslaugas suteikti/darbus atlikti savo sąskaita,  rizika, priemonėmis ir lėšomis, įsigydamas licencijas, kitą įrangą </w:t>
            </w:r>
            <w:r w:rsidRPr="00B673FF">
              <w:rPr>
                <w:rFonts w:ascii="Arial" w:hAnsi="Arial" w:cs="Arial"/>
                <w:sz w:val="20"/>
                <w:szCs w:val="20"/>
              </w:rPr>
              <w:lastRenderedPageBreak/>
              <w:t>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w:t>
            </w:r>
            <w:r w:rsidRPr="00B673FF">
              <w:rPr>
                <w:rFonts w:ascii="Arial" w:hAnsi="Arial" w:cs="Arial"/>
                <w:sz w:val="20"/>
                <w:szCs w:val="20"/>
                <w:lang w:val="en-GB"/>
              </w:rPr>
              <w:lastRenderedPageBreak/>
              <w:t>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lastRenderedPageBreak/>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31583E0A"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2150DC8D"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258326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6578D">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3833358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6578D">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lastRenderedPageBreak/>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27F98D6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2BB2014F"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32DC7E5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62A31">
              <w:rPr>
                <w:rFonts w:ascii="Arial" w:hAnsi="Arial" w:cs="Arial"/>
                <w:sz w:val="20"/>
                <w:szCs w:val="20"/>
              </w:rPr>
              <w:t>Pirminio pasiūlymo</w:t>
            </w:r>
            <w:r w:rsidRPr="00B673FF">
              <w:rPr>
                <w:rFonts w:ascii="Arial" w:hAnsi="Arial" w:cs="Arial"/>
                <w:sz w:val="20"/>
                <w:szCs w:val="20"/>
              </w:rPr>
              <w:t xml:space="preserve">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FE73395"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C62A31">
              <w:rPr>
                <w:rFonts w:ascii="Arial" w:hAnsi="Arial" w:cs="Arial"/>
                <w:sz w:val="20"/>
                <w:szCs w:val="20"/>
                <w:lang w:val="en-US"/>
              </w:rPr>
              <w:t>Initial Tender,</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lastRenderedPageBreak/>
              <w:t>6.6.</w:t>
            </w:r>
          </w:p>
        </w:tc>
        <w:tc>
          <w:tcPr>
            <w:tcW w:w="6804" w:type="dxa"/>
            <w:gridSpan w:val="2"/>
          </w:tcPr>
          <w:p w14:paraId="316DA97D" w14:textId="2A371B5F"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w:t>
            </w:r>
            <w:r w:rsidR="001814D0">
              <w:rPr>
                <w:rFonts w:ascii="Arial" w:hAnsi="Arial" w:cs="Arial"/>
                <w:sz w:val="20"/>
                <w:szCs w:val="20"/>
              </w:rPr>
              <w:t>Pirminiame pasiūlyme,</w:t>
            </w:r>
            <w:r w:rsidRPr="00B673FF">
              <w:rPr>
                <w:rFonts w:ascii="Arial" w:hAnsi="Arial" w:cs="Arial"/>
                <w:sz w:val="20"/>
                <w:szCs w:val="20"/>
              </w:rPr>
              <w:t xml:space="preserve"> privalo nurodyti Ūkio subjektus, kurių pajėgumais remiamasi, siekiant atitikti Pirkimo sąlygose nustatytus Kvalifikacijos reikalavimus, ir Kvazisubtiekėjus. Jeigu Tiekėjas </w:t>
            </w:r>
            <w:r w:rsidR="00077638">
              <w:rPr>
                <w:rFonts w:ascii="Arial" w:hAnsi="Arial" w:cs="Arial"/>
                <w:sz w:val="20"/>
                <w:szCs w:val="20"/>
              </w:rPr>
              <w:t>Pirminiame pasiūlyme,</w:t>
            </w:r>
            <w:r w:rsidR="00077638" w:rsidRPr="00B673FF">
              <w:rPr>
                <w:rFonts w:ascii="Arial" w:hAnsi="Arial" w:cs="Arial"/>
                <w:sz w:val="20"/>
                <w:szCs w:val="20"/>
              </w:rPr>
              <w:t xml:space="preserve"> </w:t>
            </w:r>
            <w:r w:rsidRPr="00B673FF">
              <w:rPr>
                <w:rFonts w:ascii="Arial" w:hAnsi="Arial" w:cs="Arial"/>
                <w:sz w:val="20"/>
                <w:szCs w:val="20"/>
              </w:rPr>
              <w:t xml:space="preserv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8666F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1814D0">
              <w:rPr>
                <w:rFonts w:ascii="Arial" w:hAnsi="Arial" w:cs="Arial"/>
                <w:sz w:val="20"/>
                <w:szCs w:val="20"/>
                <w:lang w:val="en-US"/>
              </w:rPr>
              <w:t>Initial Tender,</w:t>
            </w:r>
            <w:r w:rsidR="001814D0" w:rsidRPr="00B673FF">
              <w:rPr>
                <w:rFonts w:ascii="Arial" w:hAnsi="Arial" w:cs="Arial"/>
                <w:sz w:val="20"/>
                <w:szCs w:val="20"/>
                <w:lang w:val="en-US"/>
              </w:rPr>
              <w:t xml:space="preserve"> </w:t>
            </w:r>
            <w:r w:rsidRPr="00B673FF">
              <w:rPr>
                <w:rFonts w:ascii="Arial" w:hAnsi="Arial" w:cs="Arial"/>
                <w:sz w:val="20"/>
                <w:szCs w:val="20"/>
                <w:lang w:val="en-US"/>
              </w:rPr>
              <w:t xml:space="preserve">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2BFAA9B9"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1814D0">
              <w:rPr>
                <w:rFonts w:ascii="Arial" w:hAnsi="Arial" w:cs="Arial"/>
                <w:sz w:val="20"/>
                <w:szCs w:val="20"/>
              </w:rPr>
              <w:t>Pirminiame pasiūlyme</w:t>
            </w:r>
            <w:r w:rsidRPr="00B673FF">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077638">
              <w:rPr>
                <w:rFonts w:ascii="Arial" w:hAnsi="Arial" w:cs="Arial"/>
                <w:sz w:val="20"/>
                <w:szCs w:val="20"/>
              </w:rPr>
              <w:t>Pirminį pasiūlymą</w:t>
            </w:r>
            <w:r w:rsidRPr="00B673FF">
              <w:rPr>
                <w:rFonts w:ascii="Arial" w:hAnsi="Arial" w:cs="Arial"/>
                <w:sz w:val="20"/>
                <w:szCs w:val="20"/>
              </w:rPr>
              <w:t xml:space="preserve">, turi pareigą įrodyti, kad atitinkamomis konkrečiomis trečiojo asmens priemonėmis jis galės naudotis Sutarties vykdymo laikotarpiu (teikiant </w:t>
            </w:r>
            <w:r w:rsidR="00071DE0">
              <w:rPr>
                <w:rFonts w:ascii="Arial" w:hAnsi="Arial" w:cs="Arial"/>
                <w:sz w:val="20"/>
                <w:szCs w:val="20"/>
              </w:rPr>
              <w:t>Pirminį pasiūlymą,</w:t>
            </w:r>
            <w:r w:rsidRPr="00B673FF">
              <w:rPr>
                <w:rFonts w:ascii="Arial" w:hAnsi="Arial" w:cs="Arial"/>
                <w:sz w:val="20"/>
                <w:szCs w:val="20"/>
              </w:rPr>
              <w:t xml:space="preserve">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7BBCED48"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shall indicate those third parties and the means run by the third parties that the Supplier will be able to use in the course of implementing the Contract (indicate in the </w:t>
            </w:r>
            <w:r w:rsidR="003764DD">
              <w:rPr>
                <w:rFonts w:ascii="Arial" w:hAnsi="Arial" w:cs="Arial"/>
                <w:sz w:val="20"/>
                <w:szCs w:val="20"/>
                <w:lang w:val="en-US"/>
              </w:rPr>
              <w:t>Initial Tender,</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6FEA7384"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tačiau neplanuoja jo įdarbinti, tokiu atveju toks fizinis asmuo išviešinamas su </w:t>
            </w:r>
            <w:r w:rsidR="00077638">
              <w:rPr>
                <w:rFonts w:ascii="Arial" w:hAnsi="Arial" w:cs="Arial"/>
                <w:sz w:val="20"/>
                <w:szCs w:val="20"/>
              </w:rPr>
              <w:t>Pirminiu pasiūlymu</w:t>
            </w:r>
            <w:r w:rsidRPr="00B673FF">
              <w:rPr>
                <w:rFonts w:ascii="Arial" w:hAnsi="Arial" w:cs="Arial"/>
                <w:sz w:val="20"/>
                <w:szCs w:val="20"/>
              </w:rPr>
              <w:t xml:space="preserve"> ir nurodomas kaip Ūkio subjektas, kurio pajėgumais remiamasi.</w:t>
            </w:r>
          </w:p>
        </w:tc>
        <w:tc>
          <w:tcPr>
            <w:tcW w:w="7194" w:type="dxa"/>
            <w:gridSpan w:val="2"/>
          </w:tcPr>
          <w:p w14:paraId="7ABDEB20" w14:textId="105E6F50"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03BB6F7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 xml:space="preserve">tokiu atveju toks fizinis asmuo išviešinamas su </w:t>
            </w:r>
            <w:r w:rsidR="00077638">
              <w:rPr>
                <w:rFonts w:ascii="Arial" w:hAnsi="Arial" w:cs="Arial"/>
                <w:sz w:val="20"/>
                <w:szCs w:val="20"/>
              </w:rPr>
              <w:t>Pirminiu pasiūlymu,</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48B0F4FD"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 xml:space="preserve">nustatytus finansinio ir </w:t>
            </w:r>
            <w:r w:rsidRPr="00B673FF">
              <w:rPr>
                <w:rFonts w:ascii="Arial" w:hAnsi="Arial" w:cs="Arial"/>
                <w:color w:val="000000"/>
                <w:sz w:val="20"/>
                <w:szCs w:val="20"/>
                <w:shd w:val="clear" w:color="auto" w:fill="FFFFFF"/>
              </w:rPr>
              <w:lastRenderedPageBreak/>
              <w:t>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lastRenderedPageBreak/>
              <w:t xml:space="preserve">The Supplier may rely on the capacities of the other economic entities in order to meet the requirement to hold a special permission or be a member of a specific organization or comply with the specific financial and economic capacity </w:t>
            </w:r>
            <w:r w:rsidRPr="00B673FF">
              <w:rPr>
                <w:rFonts w:ascii="Arial" w:hAnsi="Arial" w:cs="Arial"/>
                <w:sz w:val="20"/>
                <w:szCs w:val="20"/>
                <w:lang w:val="en-US"/>
              </w:rPr>
              <w:lastRenderedPageBreak/>
              <w:t xml:space="preserve">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lastRenderedPageBreak/>
              <w:t>6.10.</w:t>
            </w:r>
          </w:p>
        </w:tc>
        <w:tc>
          <w:tcPr>
            <w:tcW w:w="6804" w:type="dxa"/>
            <w:gridSpan w:val="2"/>
          </w:tcPr>
          <w:p w14:paraId="4879B440" w14:textId="47B35AF0"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134E25">
              <w:rPr>
                <w:rFonts w:ascii="Arial" w:hAnsi="Arial" w:cs="Arial"/>
                <w:color w:val="000000"/>
                <w:sz w:val="20"/>
                <w:szCs w:val="20"/>
              </w:rPr>
              <w:t xml:space="preserve">7 </w:t>
            </w:r>
            <w:r w:rsidR="004C34F8" w:rsidRPr="00134E25">
              <w:rPr>
                <w:rFonts w:ascii="Arial" w:hAnsi="Arial" w:cs="Arial"/>
                <w:color w:val="000000"/>
                <w:sz w:val="20"/>
                <w:szCs w:val="20"/>
              </w:rPr>
              <w:t>ir 1</w:t>
            </w:r>
            <w:r w:rsidR="006A7C55" w:rsidRPr="00134E25">
              <w:rPr>
                <w:rFonts w:ascii="Arial" w:hAnsi="Arial" w:cs="Arial"/>
                <w:color w:val="000000"/>
                <w:sz w:val="20"/>
                <w:szCs w:val="20"/>
              </w:rPr>
              <w:t>1</w:t>
            </w:r>
            <w:r w:rsidR="004C34F8" w:rsidRPr="00134E25">
              <w:rPr>
                <w:rFonts w:ascii="Arial" w:hAnsi="Arial" w:cs="Arial"/>
                <w:color w:val="000000"/>
                <w:sz w:val="20"/>
                <w:szCs w:val="20"/>
              </w:rPr>
              <w:t>.1</w:t>
            </w:r>
            <w:r w:rsidR="009724CA" w:rsidRPr="00134E25">
              <w:rPr>
                <w:rFonts w:ascii="Arial" w:hAnsi="Arial" w:cs="Arial"/>
                <w:color w:val="000000"/>
                <w:sz w:val="20"/>
                <w:szCs w:val="20"/>
              </w:rPr>
              <w:t>3</w:t>
            </w:r>
            <w:r w:rsidR="004C34F8" w:rsidRPr="00134E25">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46B47889"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replaced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w:t>
            </w:r>
            <w:r w:rsidR="006A7C55">
              <w:rPr>
                <w:rFonts w:ascii="Arial" w:hAnsi="Arial" w:cs="Arial"/>
                <w:sz w:val="20"/>
                <w:szCs w:val="20"/>
                <w:lang w:val="en-US"/>
              </w:rPr>
              <w:t>1</w:t>
            </w:r>
            <w:r w:rsidR="004C34F8">
              <w:rPr>
                <w:rFonts w:ascii="Arial" w:hAnsi="Arial" w:cs="Arial"/>
                <w:sz w:val="20"/>
                <w:szCs w:val="20"/>
                <w:lang w:val="en-US"/>
              </w:rPr>
              <w:t>.1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3502AFA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Pirkimo procedūrose dalyvauja jungtinės veiklos pagrindu susivienijusi Tiekėjų grupė, jie kartu su </w:t>
            </w:r>
            <w:r w:rsidR="00077638">
              <w:rPr>
                <w:rFonts w:ascii="Arial" w:hAnsi="Arial" w:cs="Arial"/>
                <w:sz w:val="20"/>
                <w:szCs w:val="20"/>
              </w:rPr>
              <w:t>Pirminiu pasiūlymu,</w:t>
            </w:r>
            <w:r w:rsidRPr="00B673FF">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w:t>
            </w:r>
            <w:r w:rsidRPr="00B673FF">
              <w:rPr>
                <w:rFonts w:ascii="Arial" w:hAnsi="Arial" w:cs="Arial"/>
                <w:sz w:val="20"/>
                <w:szCs w:val="20"/>
              </w:rPr>
              <w:lastRenderedPageBreak/>
              <w:t>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66D550C0"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a group of Suppliers united on the basis of a joint activity participates in the Procurement Procedures, they must submit a joint activity agreement together with the </w:t>
            </w:r>
            <w:r w:rsidR="00077638">
              <w:rPr>
                <w:rFonts w:ascii="Arial" w:hAnsi="Arial" w:cs="Arial"/>
                <w:sz w:val="20"/>
                <w:szCs w:val="20"/>
                <w:lang w:val="en-US"/>
              </w:rPr>
              <w:t>Initial Tender</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T</w:t>
            </w:r>
            <w:r w:rsidR="00274D05" w:rsidRPr="00B673FF">
              <w:rPr>
                <w:rFonts w:ascii="Arial" w:hAnsi="Arial" w:cs="Arial"/>
                <w:sz w:val="20"/>
                <w:szCs w:val="20"/>
                <w:lang w:val="en-US"/>
              </w:rPr>
              <w:t xml:space="preserve">enders, their </w:t>
            </w:r>
            <w:r w:rsidR="00274D05" w:rsidRPr="00B673FF">
              <w:rPr>
                <w:rFonts w:ascii="Arial" w:hAnsi="Arial" w:cs="Arial"/>
                <w:sz w:val="20"/>
                <w:szCs w:val="20"/>
                <w:lang w:val="en-US"/>
              </w:rPr>
              <w:lastRenderedPageBreak/>
              <w:t xml:space="preserve">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lastRenderedPageBreak/>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11B84BE"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 xml:space="preserve">privalo būti įgiję iki </w:t>
            </w:r>
            <w:r w:rsidR="00077638">
              <w:rPr>
                <w:rFonts w:ascii="Arial" w:hAnsi="Arial" w:cs="Arial"/>
                <w:sz w:val="20"/>
                <w:szCs w:val="20"/>
              </w:rPr>
              <w:t>Pirminių pasiūlymų</w:t>
            </w:r>
            <w:r w:rsidRPr="00B673FF">
              <w:rPr>
                <w:rFonts w:ascii="Arial" w:hAnsi="Arial" w:cs="Arial"/>
                <w:sz w:val="20"/>
                <w:szCs w:val="20"/>
              </w:rPr>
              <w:t xml:space="preserve"> pateikimo termino pabaigos. Iš Tiekėjų, Ūkio subjektų, </w:t>
            </w:r>
            <w:r w:rsidRPr="00B673FF">
              <w:rPr>
                <w:rFonts w:ascii="Arial" w:hAnsi="Arial" w:cs="Arial"/>
                <w:sz w:val="20"/>
                <w:szCs w:val="20"/>
              </w:rPr>
              <w:lastRenderedPageBreak/>
              <w:t>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w:t>
            </w:r>
            <w:r w:rsidR="003B2E5C">
              <w:rPr>
                <w:rFonts w:ascii="Arial" w:hAnsi="Arial" w:cs="Arial"/>
                <w:sz w:val="20"/>
                <w:szCs w:val="20"/>
              </w:rPr>
              <w:t>irminių p</w:t>
            </w:r>
            <w:r w:rsidRPr="00B673FF">
              <w:rPr>
                <w:rFonts w:ascii="Arial" w:hAnsi="Arial" w:cs="Arial"/>
                <w:sz w:val="20"/>
                <w:szCs w:val="20"/>
              </w:rPr>
              <w:t>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1222E0B9"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submission term. Documents </w:t>
            </w:r>
            <w:r w:rsidRPr="00B673FF">
              <w:rPr>
                <w:rFonts w:ascii="Arial" w:hAnsi="Arial" w:cs="Arial"/>
                <w:sz w:val="20"/>
                <w:szCs w:val="20"/>
                <w:lang w:val="en-US"/>
              </w:rPr>
              <w:lastRenderedPageBreak/>
              <w:t xml:space="preserve">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D01BAB">
              <w:rPr>
                <w:rFonts w:ascii="Arial" w:hAnsi="Arial" w:cs="Arial"/>
                <w:sz w:val="20"/>
                <w:szCs w:val="20"/>
                <w:lang w:val="en-US"/>
              </w:rPr>
              <w:t xml:space="preserve">Initial </w:t>
            </w:r>
            <w:r w:rsidR="007A40E5" w:rsidRPr="00B673FF">
              <w:rPr>
                <w:rFonts w:ascii="Arial" w:hAnsi="Arial" w:cs="Arial"/>
                <w:sz w:val="20"/>
                <w:szCs w:val="20"/>
                <w:lang w:val="en-US"/>
              </w:rPr>
              <w:t>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lastRenderedPageBreak/>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5F13C9D5" w:rsidR="00355C24" w:rsidRPr="00B673FF" w:rsidRDefault="005B512C" w:rsidP="00B90BFA">
            <w:pPr>
              <w:jc w:val="both"/>
              <w:rPr>
                <w:rFonts w:ascii="Arial" w:hAnsi="Arial" w:cs="Arial"/>
                <w:sz w:val="20"/>
                <w:szCs w:val="20"/>
              </w:rPr>
            </w:pPr>
            <w:r>
              <w:rPr>
                <w:rFonts w:ascii="Arial" w:hAnsi="Arial" w:cs="Arial"/>
                <w:sz w:val="20"/>
                <w:szCs w:val="20"/>
              </w:rPr>
              <w:t xml:space="preserve">Jeigu </w:t>
            </w:r>
            <w:r w:rsidR="00880123">
              <w:rPr>
                <w:rFonts w:ascii="Arial" w:hAnsi="Arial" w:cs="Arial"/>
                <w:sz w:val="20"/>
                <w:szCs w:val="20"/>
              </w:rPr>
              <w:t>P</w:t>
            </w:r>
            <w:r>
              <w:rPr>
                <w:rFonts w:ascii="Arial" w:hAnsi="Arial" w:cs="Arial"/>
                <w:sz w:val="20"/>
                <w:szCs w:val="20"/>
              </w:rPr>
              <w:t>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21244A" w:rsidRPr="00B673FF" w14:paraId="5EC70BF9" w14:textId="77777777" w:rsidTr="003C7F9B">
        <w:trPr>
          <w:gridAfter w:val="1"/>
          <w:wAfter w:w="16" w:type="dxa"/>
        </w:trPr>
        <w:tc>
          <w:tcPr>
            <w:tcW w:w="1271" w:type="dxa"/>
          </w:tcPr>
          <w:p w14:paraId="55C907F9" w14:textId="5A91B603" w:rsidR="0021244A" w:rsidRPr="00B673FF" w:rsidRDefault="00A24ABE">
            <w:pPr>
              <w:rPr>
                <w:rFonts w:ascii="Arial" w:hAnsi="Arial" w:cs="Arial"/>
                <w:sz w:val="20"/>
                <w:szCs w:val="20"/>
              </w:rPr>
            </w:pPr>
            <w:r>
              <w:rPr>
                <w:rFonts w:ascii="Arial" w:hAnsi="Arial" w:cs="Arial"/>
                <w:sz w:val="20"/>
                <w:szCs w:val="20"/>
              </w:rPr>
              <w:t>7</w:t>
            </w:r>
            <w:r w:rsidR="00364290" w:rsidRPr="00B673FF">
              <w:rPr>
                <w:rFonts w:ascii="Arial" w:hAnsi="Arial" w:cs="Arial"/>
                <w:sz w:val="20"/>
                <w:szCs w:val="20"/>
              </w:rPr>
              <w:t>.</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46" w:name="_Toc90619423"/>
            <w:r w:rsidRPr="00B673FF">
              <w:rPr>
                <w:rFonts w:ascii="Arial" w:hAnsi="Arial" w:cs="Arial"/>
                <w:b/>
                <w:bCs/>
                <w:sz w:val="20"/>
                <w:szCs w:val="20"/>
              </w:rPr>
              <w:t>REIKALAVIMAI PASIŪLYMŲ PATEIKIMUI</w:t>
            </w:r>
            <w:bookmarkEnd w:id="4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47" w:name="_Toc48931922"/>
            <w:r w:rsidRPr="00B673FF">
              <w:rPr>
                <w:rFonts w:ascii="Arial" w:hAnsi="Arial" w:cs="Arial"/>
                <w:b/>
                <w:bCs/>
                <w:sz w:val="20"/>
                <w:szCs w:val="20"/>
                <w:lang w:val="en-GB"/>
              </w:rPr>
              <w:t>REQUIREMENTS FOR SUBMISSION OF TENDERS</w:t>
            </w:r>
            <w:bookmarkEnd w:id="47"/>
          </w:p>
        </w:tc>
      </w:tr>
      <w:tr w:rsidR="0021244A" w:rsidRPr="00B673FF" w14:paraId="41BBD851" w14:textId="77777777" w:rsidTr="003C7F9B">
        <w:trPr>
          <w:gridAfter w:val="1"/>
          <w:wAfter w:w="16" w:type="dxa"/>
        </w:trPr>
        <w:tc>
          <w:tcPr>
            <w:tcW w:w="1271" w:type="dxa"/>
          </w:tcPr>
          <w:p w14:paraId="15233A62" w14:textId="2300730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19329E" w:rsidRPr="00B673FF" w14:paraId="1B87071C" w14:textId="77777777" w:rsidTr="003C7F9B">
        <w:trPr>
          <w:gridAfter w:val="1"/>
          <w:wAfter w:w="16" w:type="dxa"/>
        </w:trPr>
        <w:tc>
          <w:tcPr>
            <w:tcW w:w="1271" w:type="dxa"/>
          </w:tcPr>
          <w:p w14:paraId="5E6669E0" w14:textId="6349702A"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.2.</w:t>
            </w:r>
          </w:p>
        </w:tc>
        <w:tc>
          <w:tcPr>
            <w:tcW w:w="6804" w:type="dxa"/>
            <w:gridSpan w:val="2"/>
          </w:tcPr>
          <w:p w14:paraId="19F89709" w14:textId="25724F56"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rPr>
            </w:pPr>
            <w:bookmarkStart w:id="4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48"/>
          </w:p>
        </w:tc>
        <w:tc>
          <w:tcPr>
            <w:tcW w:w="7194" w:type="dxa"/>
            <w:gridSpan w:val="2"/>
          </w:tcPr>
          <w:p w14:paraId="70C6F3E2" w14:textId="7FC20C17"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1360E3F0"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19329E" w:rsidRPr="00B673FF" w14:paraId="5C042152" w14:textId="77777777" w:rsidTr="003C7F9B">
        <w:trPr>
          <w:gridAfter w:val="1"/>
          <w:wAfter w:w="16" w:type="dxa"/>
        </w:trPr>
        <w:tc>
          <w:tcPr>
            <w:tcW w:w="1271" w:type="dxa"/>
          </w:tcPr>
          <w:p w14:paraId="48EA52CA" w14:textId="07151827"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.4.</w:t>
            </w:r>
          </w:p>
        </w:tc>
        <w:tc>
          <w:tcPr>
            <w:tcW w:w="6804" w:type="dxa"/>
            <w:gridSpan w:val="2"/>
          </w:tcPr>
          <w:p w14:paraId="6076F881" w14:textId="1025EA2C" w:rsidR="0019329E" w:rsidRPr="00B673FF" w:rsidRDefault="0019329E" w:rsidP="0019329E">
            <w:pPr>
              <w:pStyle w:val="ListParagraph"/>
              <w:tabs>
                <w:tab w:val="left" w:pos="567"/>
              </w:tabs>
              <w:spacing w:after="60"/>
              <w:ind w:left="0"/>
              <w:contextualSpacing w:val="0"/>
              <w:jc w:val="both"/>
              <w:rPr>
                <w:rFonts w:ascii="Arial" w:hAnsi="Arial" w:cs="Arial"/>
                <w:sz w:val="20"/>
                <w:szCs w:val="20"/>
                <w:lang w:eastAsia="lt-LT"/>
              </w:rPr>
            </w:pPr>
            <w:r>
              <w:rPr>
                <w:rStyle w:val="CommentReference"/>
                <w:rFonts w:ascii="Arial" w:hAnsi="Arial" w:cs="Arial"/>
                <w:sz w:val="20"/>
                <w:szCs w:val="20"/>
                <w:lang w:eastAsia="lt-LT"/>
              </w:rPr>
              <w:t>Galutinius</w:t>
            </w:r>
            <w:r w:rsidRPr="00B673FF">
              <w:rPr>
                <w:rStyle w:val="CommentReference"/>
                <w:rFonts w:ascii="Arial" w:hAnsi="Arial" w:cs="Arial"/>
                <w:sz w:val="20"/>
                <w:szCs w:val="20"/>
                <w:lang w:eastAsia="lt-LT"/>
              </w:rPr>
              <w:t xml:space="preserve"> pasiūlymus bus kviečiami teikti visi Tiekėjai, kurių </w:t>
            </w:r>
            <w:r>
              <w:rPr>
                <w:rStyle w:val="CommentReference"/>
                <w:rFonts w:ascii="Arial" w:hAnsi="Arial" w:cs="Arial"/>
                <w:sz w:val="20"/>
                <w:szCs w:val="20"/>
                <w:lang w:eastAsia="lt-LT"/>
              </w:rPr>
              <w:t>Pirminiai pasiūlymai</w:t>
            </w:r>
            <w:r w:rsidRPr="00B673FF">
              <w:rPr>
                <w:rStyle w:val="CommentReference"/>
                <w:rFonts w:ascii="Arial" w:hAnsi="Arial" w:cs="Arial"/>
                <w:sz w:val="20"/>
                <w:szCs w:val="20"/>
                <w:lang w:eastAsia="lt-LT"/>
              </w:rPr>
              <w:t xml:space="preserve"> nebus atmest</w:t>
            </w:r>
            <w:r>
              <w:rPr>
                <w:rStyle w:val="CommentReference"/>
                <w:rFonts w:ascii="Arial" w:hAnsi="Arial" w:cs="Arial"/>
                <w:sz w:val="20"/>
                <w:szCs w:val="20"/>
                <w:lang w:eastAsia="lt-LT"/>
              </w:rPr>
              <w:t>i</w:t>
            </w:r>
            <w:r w:rsidRPr="00B673FF">
              <w:rPr>
                <w:rStyle w:val="CommentReference"/>
                <w:rFonts w:ascii="Arial" w:hAnsi="Arial" w:cs="Arial"/>
                <w:sz w:val="20"/>
                <w:szCs w:val="20"/>
                <w:lang w:eastAsia="lt-LT"/>
              </w:rPr>
              <w:t>.</w:t>
            </w:r>
          </w:p>
        </w:tc>
        <w:tc>
          <w:tcPr>
            <w:tcW w:w="7194" w:type="dxa"/>
            <w:gridSpan w:val="2"/>
          </w:tcPr>
          <w:p w14:paraId="4F2866FF" w14:textId="1175C646" w:rsidR="0019329E" w:rsidRPr="00B673FF" w:rsidRDefault="0019329E" w:rsidP="0019329E">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 xml:space="preserve">All Suppliers whose </w:t>
            </w:r>
            <w:r>
              <w:rPr>
                <w:rStyle w:val="CommentReference"/>
                <w:rFonts w:ascii="Arial" w:hAnsi="Arial" w:cs="Arial"/>
                <w:sz w:val="20"/>
                <w:szCs w:val="20"/>
                <w:lang w:val="en-GB" w:eastAsia="lt-LT"/>
              </w:rPr>
              <w:t>Initial Tenders</w:t>
            </w:r>
            <w:r w:rsidRPr="00B673FF">
              <w:rPr>
                <w:rStyle w:val="CommentReference"/>
                <w:rFonts w:ascii="Arial" w:hAnsi="Arial" w:cs="Arial"/>
                <w:sz w:val="20"/>
                <w:szCs w:val="20"/>
                <w:lang w:val="en-GB" w:eastAsia="lt-LT"/>
              </w:rPr>
              <w:t xml:space="preserve"> will not be rejected will be invited to submit </w:t>
            </w:r>
            <w:r>
              <w:rPr>
                <w:rStyle w:val="CommentReference"/>
                <w:rFonts w:ascii="Arial" w:hAnsi="Arial" w:cs="Arial"/>
                <w:sz w:val="20"/>
                <w:szCs w:val="20"/>
                <w:lang w:val="en-GB" w:eastAsia="lt-LT"/>
              </w:rPr>
              <w:t>Final</w:t>
            </w:r>
            <w:r w:rsidRPr="00B673FF">
              <w:rPr>
                <w:rStyle w:val="CommentReference"/>
                <w:rFonts w:ascii="Arial" w:hAnsi="Arial" w:cs="Arial"/>
                <w:sz w:val="20"/>
                <w:szCs w:val="20"/>
                <w:lang w:val="en-GB" w:eastAsia="lt-LT"/>
              </w:rPr>
              <w:t xml:space="preserve"> Tenders.</w:t>
            </w:r>
          </w:p>
        </w:tc>
      </w:tr>
      <w:tr w:rsidR="0021244A" w:rsidRPr="00B673FF" w14:paraId="1701FE7F" w14:textId="77777777" w:rsidTr="003C7F9B">
        <w:trPr>
          <w:gridAfter w:val="1"/>
          <w:wAfter w:w="16" w:type="dxa"/>
        </w:trPr>
        <w:tc>
          <w:tcPr>
            <w:tcW w:w="1271" w:type="dxa"/>
          </w:tcPr>
          <w:p w14:paraId="60143E52" w14:textId="6E441E3B"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49" w:name="_Hlk38902266"/>
            <w:r w:rsidRPr="00B673FF">
              <w:rPr>
                <w:rFonts w:ascii="Arial" w:hAnsi="Arial" w:cs="Arial"/>
                <w:sz w:val="20"/>
                <w:szCs w:val="20"/>
              </w:rPr>
              <w:t>(jeigu SPS nenurodyta kitaip):</w:t>
            </w:r>
            <w:bookmarkEnd w:id="4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requires the documents certifying compliance with the ESPD only from the Supplier whose Final Tender can be recognized as </w:t>
            </w:r>
            <w:r w:rsidRPr="00B673FF">
              <w:rPr>
                <w:rFonts w:ascii="Arial" w:hAnsi="Arial" w:cs="Arial"/>
                <w:sz w:val="20"/>
                <w:szCs w:val="20"/>
                <w:lang w:val="en-GB"/>
              </w:rPr>
              <w:lastRenderedPageBreak/>
              <w:t>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46489D1E" w:rsidR="0021244A" w:rsidRPr="00B673FF" w:rsidRDefault="00A24ABE">
            <w:pPr>
              <w:rPr>
                <w:rFonts w:ascii="Arial" w:hAnsi="Arial" w:cs="Arial"/>
                <w:sz w:val="20"/>
                <w:szCs w:val="20"/>
              </w:rPr>
            </w:pPr>
            <w:r>
              <w:rPr>
                <w:rFonts w:ascii="Arial" w:hAnsi="Arial" w:cs="Arial"/>
                <w:sz w:val="20"/>
                <w:szCs w:val="20"/>
              </w:rPr>
              <w:lastRenderedPageBreak/>
              <w:t>7</w:t>
            </w:r>
            <w:r w:rsidR="00623E97" w:rsidRPr="00B673FF">
              <w:rPr>
                <w:rFonts w:ascii="Arial" w:hAnsi="Arial" w:cs="Arial"/>
                <w:sz w:val="20"/>
                <w:szCs w:val="20"/>
              </w:rPr>
              <w:t>.5.1.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5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5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6AC0601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5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5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7133242D" w:rsidR="0021244A" w:rsidRPr="00B673FF" w:rsidRDefault="00A24ABE">
            <w:pPr>
              <w:rPr>
                <w:rFonts w:ascii="Arial" w:hAnsi="Arial" w:cs="Arial"/>
                <w:sz w:val="20"/>
                <w:szCs w:val="20"/>
              </w:rPr>
            </w:pPr>
            <w:r>
              <w:rPr>
                <w:rFonts w:ascii="Arial" w:hAnsi="Arial" w:cs="Arial"/>
                <w:sz w:val="20"/>
                <w:szCs w:val="20"/>
              </w:rPr>
              <w:t>7</w:t>
            </w:r>
            <w:r w:rsidR="00A350A3" w:rsidRPr="00B673FF">
              <w:rPr>
                <w:rFonts w:ascii="Arial" w:hAnsi="Arial" w:cs="Arial"/>
                <w:sz w:val="20"/>
                <w:szCs w:val="20"/>
              </w:rPr>
              <w:t>.6.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5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5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51FFB9AC"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5A82E7E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B0782C0"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lastRenderedPageBreak/>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w:t>
            </w:r>
            <w:r w:rsidRPr="00B673FF">
              <w:rPr>
                <w:rFonts w:ascii="Arial" w:hAnsi="Arial" w:cs="Arial"/>
                <w:sz w:val="20"/>
                <w:szCs w:val="20"/>
                <w:lang w:val="en-GB"/>
              </w:rPr>
              <w:lastRenderedPageBreak/>
              <w:t>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1A2FE6EE" w:rsidR="0021244A" w:rsidRPr="00B673FF" w:rsidRDefault="00A24ABE">
            <w:pPr>
              <w:rPr>
                <w:rFonts w:ascii="Arial" w:hAnsi="Arial" w:cs="Arial"/>
                <w:sz w:val="20"/>
                <w:szCs w:val="20"/>
              </w:rPr>
            </w:pPr>
            <w:r>
              <w:rPr>
                <w:rFonts w:ascii="Arial" w:hAnsi="Arial" w:cs="Arial"/>
                <w:sz w:val="20"/>
                <w:szCs w:val="20"/>
              </w:rPr>
              <w:lastRenderedPageBreak/>
              <w:t>7</w:t>
            </w:r>
            <w:r w:rsidR="00847B7C" w:rsidRPr="00B673FF">
              <w:rPr>
                <w:rFonts w:ascii="Arial" w:hAnsi="Arial" w:cs="Arial"/>
                <w:sz w:val="20"/>
                <w:szCs w:val="20"/>
              </w:rPr>
              <w:t>.10.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3ABAF095"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30AC5FD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5FE5A18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0772C3DD"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53" w:name="_Toc341687222"/>
            <w:bookmarkStart w:id="54" w:name="_Toc387142381"/>
            <w:bookmarkStart w:id="55" w:name="_Toc474390874"/>
            <w:bookmarkStart w:id="56" w:name="_Toc90619424"/>
            <w:r w:rsidRPr="00B673FF">
              <w:rPr>
                <w:rFonts w:ascii="Arial" w:hAnsi="Arial" w:cs="Arial"/>
                <w:b/>
                <w:bCs/>
                <w:sz w:val="20"/>
                <w:szCs w:val="20"/>
              </w:rPr>
              <w:t>PASIŪLYMŲ PATEIKIMO TERMINAI</w:t>
            </w:r>
            <w:bookmarkEnd w:id="53"/>
            <w:bookmarkEnd w:id="54"/>
            <w:bookmarkEnd w:id="55"/>
            <w:bookmarkEnd w:id="5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5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57"/>
          </w:p>
        </w:tc>
      </w:tr>
      <w:tr w:rsidR="0021244A" w:rsidRPr="00B673FF" w14:paraId="5C909EA2" w14:textId="77777777" w:rsidTr="003C7F9B">
        <w:trPr>
          <w:gridAfter w:val="1"/>
          <w:wAfter w:w="16" w:type="dxa"/>
        </w:trPr>
        <w:tc>
          <w:tcPr>
            <w:tcW w:w="1271" w:type="dxa"/>
          </w:tcPr>
          <w:p w14:paraId="1A143600" w14:textId="58D0A68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.1.</w:t>
            </w:r>
          </w:p>
        </w:tc>
        <w:tc>
          <w:tcPr>
            <w:tcW w:w="6804" w:type="dxa"/>
            <w:gridSpan w:val="2"/>
          </w:tcPr>
          <w:p w14:paraId="146854ED" w14:textId="224BF8FF"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58" w:name="_Hlk38894659"/>
            <w:r w:rsidR="002173D0">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CE56B9">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58"/>
          </w:p>
        </w:tc>
        <w:tc>
          <w:tcPr>
            <w:tcW w:w="7194" w:type="dxa"/>
            <w:gridSpan w:val="2"/>
          </w:tcPr>
          <w:p w14:paraId="018EC10C" w14:textId="3D8411BD"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2173D0">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CE56B9">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5790D664"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 xml:space="preserve">Kol nesuėjo Pasiūlymų pateikimo terminas, Tiekėjas gali pakeisti arba atšaukti savo Pasiūlymą neprarasdamas teisės į savo Pasiūlymo galiojimo </w:t>
            </w:r>
            <w:r w:rsidRPr="00B673FF">
              <w:rPr>
                <w:rFonts w:ascii="Arial" w:hAnsi="Arial" w:cs="Arial"/>
                <w:sz w:val="20"/>
                <w:szCs w:val="20"/>
              </w:rPr>
              <w:lastRenderedPageBreak/>
              <w:t>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lastRenderedPageBreak/>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xml:space="preserve">, if </w:t>
            </w:r>
            <w:r w:rsidRPr="00B673FF">
              <w:rPr>
                <w:rFonts w:ascii="Arial" w:hAnsi="Arial" w:cs="Arial"/>
                <w:sz w:val="20"/>
                <w:szCs w:val="20"/>
                <w:lang w:val="en-GB"/>
              </w:rPr>
              <w:lastRenderedPageBreak/>
              <w:t>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A7D9C42" w:rsidR="0021244A" w:rsidRPr="00B673FF" w:rsidRDefault="00A24ABE">
            <w:pPr>
              <w:rPr>
                <w:rFonts w:ascii="Arial" w:hAnsi="Arial" w:cs="Arial"/>
                <w:sz w:val="20"/>
                <w:szCs w:val="20"/>
              </w:rPr>
            </w:pPr>
            <w:r>
              <w:rPr>
                <w:rFonts w:ascii="Arial" w:hAnsi="Arial" w:cs="Arial"/>
                <w:sz w:val="20"/>
                <w:szCs w:val="20"/>
              </w:rPr>
              <w:lastRenderedPageBreak/>
              <w:t>8</w:t>
            </w:r>
            <w:r w:rsidR="00CC7275" w:rsidRPr="00B673FF">
              <w:rPr>
                <w:rFonts w:ascii="Arial" w:hAnsi="Arial" w:cs="Arial"/>
                <w:sz w:val="20"/>
                <w:szCs w:val="20"/>
              </w:rPr>
              <w:t>.3.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6FE0795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119B4DD5"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0E058E6B"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06354E88" w:rsidR="007E1DB6" w:rsidRPr="00FB47F9" w:rsidRDefault="00A24ABE">
            <w:pPr>
              <w:rPr>
                <w:rFonts w:ascii="Arial" w:hAnsi="Arial" w:cs="Arial"/>
                <w:sz w:val="20"/>
                <w:szCs w:val="20"/>
              </w:rPr>
            </w:pPr>
            <w:r w:rsidRPr="00FB47F9">
              <w:rPr>
                <w:rFonts w:ascii="Arial" w:hAnsi="Arial" w:cs="Arial"/>
                <w:sz w:val="20"/>
                <w:szCs w:val="20"/>
              </w:rPr>
              <w:t>9</w:t>
            </w:r>
            <w:r w:rsidR="00CC7275" w:rsidRPr="00FB47F9">
              <w:rPr>
                <w:rFonts w:ascii="Arial" w:hAnsi="Arial" w:cs="Arial"/>
                <w:sz w:val="20"/>
                <w:szCs w:val="20"/>
              </w:rPr>
              <w:t>.</w:t>
            </w:r>
          </w:p>
        </w:tc>
        <w:tc>
          <w:tcPr>
            <w:tcW w:w="6804" w:type="dxa"/>
            <w:gridSpan w:val="2"/>
            <w:vAlign w:val="center"/>
          </w:tcPr>
          <w:p w14:paraId="3BA008EA" w14:textId="686115EF" w:rsidR="007E1DB6" w:rsidRPr="00FB47F9" w:rsidRDefault="00CC7275" w:rsidP="00585304">
            <w:pPr>
              <w:jc w:val="center"/>
              <w:rPr>
                <w:rFonts w:ascii="Arial" w:hAnsi="Arial" w:cs="Arial"/>
                <w:sz w:val="20"/>
                <w:szCs w:val="20"/>
              </w:rPr>
            </w:pPr>
            <w:bookmarkStart w:id="59" w:name="_Toc90619425"/>
            <w:r w:rsidRPr="00FB47F9">
              <w:rPr>
                <w:rFonts w:ascii="Arial" w:hAnsi="Arial" w:cs="Arial"/>
                <w:b/>
                <w:bCs/>
                <w:sz w:val="20"/>
                <w:szCs w:val="20"/>
              </w:rPr>
              <w:t>PIRMINIŲ PASIŪLYMŲ NAGRINĖJIMAS</w:t>
            </w:r>
            <w:bookmarkEnd w:id="5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FB47F9">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46125899"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6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60"/>
          </w:p>
        </w:tc>
      </w:tr>
      <w:tr w:rsidR="007E1DB6" w:rsidRPr="00B673FF" w14:paraId="6FEDC4F1" w14:textId="77777777" w:rsidTr="003C7F9B">
        <w:trPr>
          <w:gridAfter w:val="1"/>
          <w:wAfter w:w="16" w:type="dxa"/>
        </w:trPr>
        <w:tc>
          <w:tcPr>
            <w:tcW w:w="1271" w:type="dxa"/>
          </w:tcPr>
          <w:p w14:paraId="19FA2A58" w14:textId="48DDD154"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FC032F" w:rsidRPr="00B673FF" w14:paraId="16FBEA87" w14:textId="77777777" w:rsidTr="003C7F9B">
        <w:trPr>
          <w:gridAfter w:val="1"/>
          <w:wAfter w:w="16" w:type="dxa"/>
        </w:trPr>
        <w:tc>
          <w:tcPr>
            <w:tcW w:w="1271" w:type="dxa"/>
          </w:tcPr>
          <w:p w14:paraId="722D0246" w14:textId="6BEAEB13" w:rsidR="00FC032F" w:rsidRPr="00B673FF" w:rsidRDefault="00A24ABE" w:rsidP="00FC032F">
            <w:pPr>
              <w:rPr>
                <w:rFonts w:ascii="Arial" w:hAnsi="Arial" w:cs="Arial"/>
                <w:sz w:val="20"/>
                <w:szCs w:val="20"/>
              </w:rPr>
            </w:pPr>
            <w:bookmarkStart w:id="61" w:name="_Hlk127802337"/>
            <w:r>
              <w:rPr>
                <w:rFonts w:ascii="Arial" w:hAnsi="Arial" w:cs="Arial"/>
                <w:sz w:val="20"/>
                <w:szCs w:val="20"/>
              </w:rPr>
              <w:t>9</w:t>
            </w:r>
            <w:r w:rsidR="00FC032F">
              <w:rPr>
                <w:rFonts w:ascii="Arial" w:hAnsi="Arial" w:cs="Arial"/>
                <w:sz w:val="20"/>
                <w:szCs w:val="20"/>
              </w:rPr>
              <w:t>.3.</w:t>
            </w:r>
          </w:p>
        </w:tc>
        <w:tc>
          <w:tcPr>
            <w:tcW w:w="6804" w:type="dxa"/>
            <w:gridSpan w:val="2"/>
          </w:tcPr>
          <w:p w14:paraId="43BD2619" w14:textId="377D7B15" w:rsidR="00FC032F" w:rsidRPr="00950D89" w:rsidRDefault="00EF2ED0" w:rsidP="00FC032F">
            <w:pPr>
              <w:jc w:val="both"/>
              <w:rPr>
                <w:rFonts w:ascii="Arial" w:hAnsi="Arial" w:cs="Arial"/>
                <w:bCs/>
                <w:iCs/>
                <w:kern w:val="32"/>
                <w:sz w:val="20"/>
                <w:szCs w:val="20"/>
              </w:rPr>
            </w:pPr>
            <w:r w:rsidRPr="00EF2ED0">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4A6B71DC" w14:textId="32899D0D" w:rsidR="00FC032F" w:rsidRPr="00950D89" w:rsidRDefault="00EF2ED0" w:rsidP="00FC032F">
            <w:pPr>
              <w:pStyle w:val="ListParagraph"/>
              <w:tabs>
                <w:tab w:val="left" w:pos="567"/>
                <w:tab w:val="left" w:pos="993"/>
              </w:tabs>
              <w:ind w:left="0"/>
              <w:jc w:val="both"/>
              <w:rPr>
                <w:rFonts w:ascii="Arial" w:hAnsi="Arial" w:cs="Arial"/>
                <w:bCs/>
                <w:iCs/>
                <w:kern w:val="32"/>
                <w:sz w:val="20"/>
                <w:szCs w:val="20"/>
                <w:lang w:val="en-GB"/>
              </w:rPr>
            </w:pPr>
            <w:r w:rsidRPr="00EF2ED0">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bookmarkEnd w:id="61"/>
      <w:tr w:rsidR="00FC032F" w:rsidRPr="00B673FF" w14:paraId="4D19B5E7" w14:textId="77777777" w:rsidTr="003C7F9B">
        <w:trPr>
          <w:gridAfter w:val="1"/>
          <w:wAfter w:w="16" w:type="dxa"/>
        </w:trPr>
        <w:tc>
          <w:tcPr>
            <w:tcW w:w="1271" w:type="dxa"/>
          </w:tcPr>
          <w:p w14:paraId="5960FC35" w14:textId="5C051172" w:rsidR="00FC032F" w:rsidRPr="00B673FF" w:rsidRDefault="00A24ABE" w:rsidP="00FC032F">
            <w:pPr>
              <w:rPr>
                <w:rFonts w:ascii="Arial" w:hAnsi="Arial" w:cs="Arial"/>
                <w:sz w:val="20"/>
                <w:szCs w:val="20"/>
              </w:rPr>
            </w:pPr>
            <w:r>
              <w:rPr>
                <w:rFonts w:ascii="Arial" w:hAnsi="Arial" w:cs="Arial"/>
                <w:sz w:val="20"/>
                <w:szCs w:val="20"/>
              </w:rPr>
              <w:t>9</w:t>
            </w:r>
            <w:r w:rsidR="00FC032F">
              <w:rPr>
                <w:rFonts w:ascii="Arial" w:hAnsi="Arial" w:cs="Arial"/>
                <w:sz w:val="20"/>
                <w:szCs w:val="20"/>
              </w:rPr>
              <w:t>.4.</w:t>
            </w:r>
          </w:p>
        </w:tc>
        <w:tc>
          <w:tcPr>
            <w:tcW w:w="6804" w:type="dxa"/>
            <w:gridSpan w:val="2"/>
          </w:tcPr>
          <w:p w14:paraId="78B85BCF" w14:textId="295FACFA" w:rsidR="00FC032F" w:rsidRPr="00950D89" w:rsidRDefault="00FC032F" w:rsidP="00FC032F">
            <w:pPr>
              <w:jc w:val="both"/>
              <w:rPr>
                <w:rFonts w:ascii="Arial" w:hAnsi="Arial" w:cs="Arial"/>
                <w:bCs/>
                <w:iCs/>
                <w:kern w:val="32"/>
                <w:sz w:val="20"/>
                <w:szCs w:val="20"/>
              </w:rPr>
            </w:pPr>
            <w:bookmarkStart w:id="62" w:name="_Hlk127802385"/>
            <w:r w:rsidRPr="00950D89">
              <w:rPr>
                <w:rFonts w:ascii="Arial" w:hAnsi="Arial" w:cs="Arial"/>
                <w:sz w:val="20"/>
                <w:szCs w:val="20"/>
              </w:rPr>
              <w:t xml:space="preserve">Komisija gali kviesti Komisijos posėdžiuose stebėtojo teisėmis dalyvauti valstybės ir savivaldybių institucijų ar įstaigų atstovus (išskyrus politinio (asmeninio) pasitikėjimo valstybės tarnautojus ir valstybės politikus), </w:t>
            </w:r>
            <w:r w:rsidRPr="00950D89">
              <w:rPr>
                <w:rFonts w:ascii="Arial" w:hAnsi="Arial" w:cs="Arial"/>
                <w:sz w:val="20"/>
                <w:szCs w:val="20"/>
              </w:rPr>
              <w:lastRenderedPageBreak/>
              <w:t>pateikusius atstovaujamo subjekto įgaliojimą. Informacija apie Pirkimo procedūroje dalyvaujančius stebėtojus nurodoma SPS.</w:t>
            </w:r>
            <w:bookmarkEnd w:id="62"/>
          </w:p>
        </w:tc>
        <w:tc>
          <w:tcPr>
            <w:tcW w:w="7194" w:type="dxa"/>
            <w:gridSpan w:val="2"/>
          </w:tcPr>
          <w:p w14:paraId="53A71D3E" w14:textId="567BABC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lastRenderedPageBreak/>
              <w:t xml:space="preserve">The Commission may invite representatives of state and municipal institutions or bodies (except civil servants of political (personal) trust and state politicians), who provided authorisation of the represented entity  to attend the meetings of </w:t>
            </w:r>
            <w:r w:rsidRPr="00950D89">
              <w:rPr>
                <w:rFonts w:ascii="Arial" w:hAnsi="Arial" w:cs="Arial"/>
                <w:sz w:val="20"/>
                <w:szCs w:val="20"/>
                <w:lang w:val="en-GB"/>
              </w:rPr>
              <w:lastRenderedPageBreak/>
              <w:t>the Commission as observers. Information on observers participating in the Procurement procedure shall be provided in the SPC.</w:t>
            </w:r>
          </w:p>
        </w:tc>
      </w:tr>
      <w:tr w:rsidR="00FC032F" w:rsidRPr="00B673FF" w14:paraId="4FF7C57C" w14:textId="77777777" w:rsidTr="003C7F9B">
        <w:trPr>
          <w:gridAfter w:val="1"/>
          <w:wAfter w:w="16" w:type="dxa"/>
        </w:trPr>
        <w:tc>
          <w:tcPr>
            <w:tcW w:w="1271" w:type="dxa"/>
          </w:tcPr>
          <w:p w14:paraId="33DCFE2D" w14:textId="4F2BCAB0" w:rsidR="00FC032F" w:rsidRPr="00B673FF" w:rsidRDefault="00A24ABE" w:rsidP="00FC032F">
            <w:pPr>
              <w:rPr>
                <w:rFonts w:ascii="Arial" w:hAnsi="Arial" w:cs="Arial"/>
                <w:sz w:val="20"/>
                <w:szCs w:val="20"/>
              </w:rPr>
            </w:pPr>
            <w:bookmarkStart w:id="63" w:name="_Hlk127802403"/>
            <w:r>
              <w:rPr>
                <w:rFonts w:ascii="Arial" w:hAnsi="Arial" w:cs="Arial"/>
                <w:sz w:val="20"/>
                <w:szCs w:val="20"/>
              </w:rPr>
              <w:lastRenderedPageBreak/>
              <w:t>9</w:t>
            </w:r>
            <w:r w:rsidR="00FC032F">
              <w:rPr>
                <w:rFonts w:ascii="Arial" w:hAnsi="Arial" w:cs="Arial"/>
                <w:sz w:val="20"/>
                <w:szCs w:val="20"/>
              </w:rPr>
              <w:t>.5.</w:t>
            </w:r>
          </w:p>
        </w:tc>
        <w:tc>
          <w:tcPr>
            <w:tcW w:w="6804" w:type="dxa"/>
            <w:gridSpan w:val="2"/>
          </w:tcPr>
          <w:p w14:paraId="400FE468" w14:textId="28F2E3AC"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Tiekėjo pateiktas Pirminis pasiūlymas atmetamas ir Tiekėjas pašalinamas iš Pirkimo procedūros, jeigu yra bent viena šių sąlygų:</w:t>
            </w:r>
          </w:p>
        </w:tc>
        <w:tc>
          <w:tcPr>
            <w:tcW w:w="7194" w:type="dxa"/>
            <w:gridSpan w:val="2"/>
          </w:tcPr>
          <w:p w14:paraId="3CBA3E60" w14:textId="1860EA13"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submitted by the Supplier shall be rejected and the Supplier shall be excluded from the Procurement procedure if at least one of the following conditions are met:</w:t>
            </w:r>
          </w:p>
        </w:tc>
      </w:tr>
      <w:tr w:rsidR="00FC032F" w:rsidRPr="00B673FF" w14:paraId="3D62C336" w14:textId="77777777" w:rsidTr="003C7F9B">
        <w:trPr>
          <w:gridAfter w:val="1"/>
          <w:wAfter w:w="16" w:type="dxa"/>
        </w:trPr>
        <w:tc>
          <w:tcPr>
            <w:tcW w:w="1271" w:type="dxa"/>
          </w:tcPr>
          <w:p w14:paraId="6090B49B" w14:textId="4DBFB60F" w:rsidR="00FC032F" w:rsidRDefault="00A24ABE" w:rsidP="00FC032F">
            <w:pPr>
              <w:rPr>
                <w:rFonts w:ascii="Arial" w:hAnsi="Arial" w:cs="Arial"/>
                <w:sz w:val="20"/>
                <w:szCs w:val="20"/>
              </w:rPr>
            </w:pPr>
            <w:bookmarkStart w:id="64" w:name="_Hlk127802422"/>
            <w:bookmarkEnd w:id="63"/>
            <w:r>
              <w:rPr>
                <w:rFonts w:ascii="Arial" w:hAnsi="Arial" w:cs="Arial"/>
                <w:sz w:val="20"/>
                <w:szCs w:val="20"/>
              </w:rPr>
              <w:t>9</w:t>
            </w:r>
            <w:r w:rsidR="00FC032F">
              <w:rPr>
                <w:rFonts w:ascii="Arial" w:hAnsi="Arial" w:cs="Arial"/>
                <w:sz w:val="20"/>
                <w:szCs w:val="20"/>
              </w:rPr>
              <w:t>.5.1.</w:t>
            </w:r>
          </w:p>
        </w:tc>
        <w:tc>
          <w:tcPr>
            <w:tcW w:w="6804" w:type="dxa"/>
            <w:gridSpan w:val="2"/>
          </w:tcPr>
          <w:p w14:paraId="2A6D9B71" w14:textId="07A6A859"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Pirminis pasiūlymas buvo pateiktas ne Perkančiojo subjekto nurodytomis elektroninėmis priemonėmis;</w:t>
            </w:r>
          </w:p>
        </w:tc>
        <w:tc>
          <w:tcPr>
            <w:tcW w:w="7194" w:type="dxa"/>
            <w:gridSpan w:val="2"/>
          </w:tcPr>
          <w:p w14:paraId="49F0FE90" w14:textId="24A0421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was submitted by electronic means other than those specified by the Contracting Entity;</w:t>
            </w:r>
          </w:p>
        </w:tc>
      </w:tr>
      <w:tr w:rsidR="00F36844" w:rsidRPr="00B673FF" w14:paraId="3548964F" w14:textId="77777777" w:rsidTr="003C7F9B">
        <w:trPr>
          <w:gridAfter w:val="1"/>
          <w:wAfter w:w="16" w:type="dxa"/>
        </w:trPr>
        <w:tc>
          <w:tcPr>
            <w:tcW w:w="1271" w:type="dxa"/>
          </w:tcPr>
          <w:p w14:paraId="3D8E0B31" w14:textId="11270365" w:rsidR="00F36844" w:rsidRDefault="00A24ABE" w:rsidP="00F36844">
            <w:pPr>
              <w:rPr>
                <w:rFonts w:ascii="Arial" w:hAnsi="Arial" w:cs="Arial"/>
                <w:sz w:val="20"/>
                <w:szCs w:val="20"/>
              </w:rPr>
            </w:pPr>
            <w:bookmarkStart w:id="65" w:name="_Hlk127802437"/>
            <w:bookmarkEnd w:id="64"/>
            <w:r>
              <w:rPr>
                <w:rFonts w:ascii="Arial" w:hAnsi="Arial" w:cs="Arial"/>
                <w:sz w:val="20"/>
                <w:szCs w:val="20"/>
              </w:rPr>
              <w:t>9.5.</w:t>
            </w:r>
            <w:r w:rsidR="005B40C2">
              <w:rPr>
                <w:rFonts w:ascii="Arial" w:hAnsi="Arial" w:cs="Arial"/>
                <w:sz w:val="20"/>
                <w:szCs w:val="20"/>
              </w:rPr>
              <w:t>2</w:t>
            </w:r>
            <w:r>
              <w:rPr>
                <w:rFonts w:ascii="Arial" w:hAnsi="Arial" w:cs="Arial"/>
                <w:sz w:val="20"/>
                <w:szCs w:val="20"/>
              </w:rPr>
              <w:t>.</w:t>
            </w:r>
          </w:p>
        </w:tc>
        <w:tc>
          <w:tcPr>
            <w:tcW w:w="6804" w:type="dxa"/>
            <w:gridSpan w:val="2"/>
          </w:tcPr>
          <w:p w14:paraId="0D502C13" w14:textId="075666F0" w:rsidR="00F36844" w:rsidRPr="00950D89" w:rsidRDefault="00F36844" w:rsidP="00F36844">
            <w:pPr>
              <w:jc w:val="both"/>
              <w:rPr>
                <w:rFonts w:ascii="Arial" w:hAnsi="Arial" w:cs="Arial"/>
                <w:bCs/>
                <w:iCs/>
                <w:kern w:val="32"/>
                <w:sz w:val="20"/>
                <w:szCs w:val="20"/>
              </w:rPr>
            </w:pPr>
            <w:r w:rsidRPr="00950D89">
              <w:rPr>
                <w:rFonts w:ascii="Arial" w:hAnsi="Arial" w:cs="Arial"/>
                <w:sz w:val="20"/>
                <w:szCs w:val="20"/>
              </w:rPr>
              <w:t xml:space="preserve">Tiekėjas atitinka bent vieną pašalinimo pagrindą, </w:t>
            </w:r>
            <w:r w:rsidRPr="00950D89">
              <w:rPr>
                <w:rStyle w:val="margin-left-101"/>
                <w:rFonts w:ascii="Arial" w:hAnsi="Arial" w:cs="Arial"/>
                <w:color w:val="000000"/>
                <w:sz w:val="20"/>
                <w:szCs w:val="20"/>
              </w:rPr>
              <w:t>kuris nustatytas Pirkimo dokumentuose</w:t>
            </w:r>
            <w:r w:rsidR="0041206E" w:rsidRPr="00950D89">
              <w:rPr>
                <w:rStyle w:val="margin-left-101"/>
                <w:rFonts w:ascii="Arial" w:hAnsi="Arial" w:cs="Arial"/>
                <w:color w:val="000000"/>
                <w:sz w:val="20"/>
                <w:szCs w:val="20"/>
              </w:rPr>
              <w:t xml:space="preserve"> (</w:t>
            </w:r>
            <w:r w:rsidR="001B1BB1" w:rsidRPr="00950D89">
              <w:rPr>
                <w:rStyle w:val="margin-left-101"/>
                <w:rFonts w:ascii="Arial" w:hAnsi="Arial" w:cs="Arial"/>
                <w:color w:val="000000"/>
                <w:sz w:val="20"/>
                <w:szCs w:val="20"/>
              </w:rPr>
              <w:t>jeigu pašalinimo pagrindų nebuvimą pagrindžiančius dokumentus prašoma pateikti su Pirminiu pasiūlymu)</w:t>
            </w:r>
            <w:r w:rsidRPr="00950D89">
              <w:rPr>
                <w:rFonts w:ascii="Arial" w:hAnsi="Arial" w:cs="Arial"/>
                <w:sz w:val="20"/>
                <w:szCs w:val="20"/>
              </w:rPr>
              <w:t>;</w:t>
            </w:r>
          </w:p>
        </w:tc>
        <w:tc>
          <w:tcPr>
            <w:tcW w:w="7194" w:type="dxa"/>
            <w:gridSpan w:val="2"/>
          </w:tcPr>
          <w:p w14:paraId="57B77D23" w14:textId="2AC6D683"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meets at least one of the grounds for exclusion set out in the Procurement documents</w:t>
            </w:r>
            <w:r w:rsidR="00D01BAB" w:rsidRPr="00950D89">
              <w:rPr>
                <w:rFonts w:ascii="Arial" w:hAnsi="Arial" w:cs="Arial"/>
                <w:sz w:val="20"/>
                <w:szCs w:val="20"/>
                <w:lang w:val="en-GB"/>
              </w:rPr>
              <w:t xml:space="preserve"> (if the documents substantiating the absence of exclusion grounds are requested to be submitted with Initial Tender)</w:t>
            </w:r>
            <w:r w:rsidRPr="00950D89">
              <w:rPr>
                <w:rStyle w:val="margin-left-101"/>
                <w:rFonts w:ascii="Arial" w:hAnsi="Arial" w:cs="Arial"/>
                <w:color w:val="000000"/>
                <w:sz w:val="20"/>
                <w:szCs w:val="20"/>
                <w:lang w:val="en-GB"/>
              </w:rPr>
              <w:t>;</w:t>
            </w:r>
          </w:p>
        </w:tc>
      </w:tr>
      <w:tr w:rsidR="00F36844" w:rsidRPr="00B673FF" w14:paraId="416F3EEA" w14:textId="77777777" w:rsidTr="003C7F9B">
        <w:trPr>
          <w:gridAfter w:val="1"/>
          <w:wAfter w:w="16" w:type="dxa"/>
        </w:trPr>
        <w:tc>
          <w:tcPr>
            <w:tcW w:w="1271" w:type="dxa"/>
          </w:tcPr>
          <w:p w14:paraId="3CBB326F" w14:textId="1B785202" w:rsidR="00F36844" w:rsidRDefault="00A24ABE" w:rsidP="00F36844">
            <w:pPr>
              <w:rPr>
                <w:rFonts w:ascii="Arial" w:hAnsi="Arial" w:cs="Arial"/>
                <w:sz w:val="20"/>
                <w:szCs w:val="20"/>
              </w:rPr>
            </w:pPr>
            <w:bookmarkStart w:id="66" w:name="_Hlk127802460"/>
            <w:bookmarkEnd w:id="65"/>
            <w:r>
              <w:rPr>
                <w:rFonts w:ascii="Arial" w:hAnsi="Arial" w:cs="Arial"/>
                <w:sz w:val="20"/>
                <w:szCs w:val="20"/>
              </w:rPr>
              <w:t>9.5.</w:t>
            </w:r>
            <w:r w:rsidR="005B40C2">
              <w:rPr>
                <w:rFonts w:ascii="Arial" w:hAnsi="Arial" w:cs="Arial"/>
                <w:sz w:val="20"/>
                <w:szCs w:val="20"/>
              </w:rPr>
              <w:t>3</w:t>
            </w:r>
            <w:r>
              <w:rPr>
                <w:rFonts w:ascii="Arial" w:hAnsi="Arial" w:cs="Arial"/>
                <w:sz w:val="20"/>
                <w:szCs w:val="20"/>
              </w:rPr>
              <w:t>.</w:t>
            </w:r>
          </w:p>
        </w:tc>
        <w:tc>
          <w:tcPr>
            <w:tcW w:w="6804" w:type="dxa"/>
            <w:gridSpan w:val="2"/>
          </w:tcPr>
          <w:p w14:paraId="748AAF14" w14:textId="1E009737" w:rsidR="00F36844" w:rsidRPr="00950D89" w:rsidRDefault="00F36844" w:rsidP="00F36844">
            <w:pPr>
              <w:jc w:val="both"/>
              <w:rPr>
                <w:rFonts w:ascii="Arial" w:hAnsi="Arial" w:cs="Arial"/>
                <w:bCs/>
                <w:iCs/>
                <w:kern w:val="32"/>
                <w:sz w:val="20"/>
                <w:szCs w:val="20"/>
              </w:rPr>
            </w:pPr>
            <w:r w:rsidRPr="00950D89">
              <w:rPr>
                <w:rStyle w:val="margin-left-101"/>
                <w:rFonts w:ascii="Arial" w:hAnsi="Arial" w:cs="Arial"/>
                <w:color w:val="000000"/>
                <w:sz w:val="20"/>
                <w:szCs w:val="20"/>
              </w:rPr>
              <w:t>Tiekėjas neatitinka bent vieno Kvalifikacijos reikalavimo,</w:t>
            </w:r>
            <w:r w:rsidR="00940C8B">
              <w:rPr>
                <w:rStyle w:val="margin-left-101"/>
                <w:rFonts w:ascii="Arial" w:hAnsi="Arial" w:cs="Arial"/>
                <w:color w:val="000000"/>
                <w:sz w:val="20"/>
                <w:szCs w:val="20"/>
              </w:rPr>
              <w:t xml:space="preserve"> arba bent vieno iš kitų reikalavimų,</w:t>
            </w:r>
            <w:r w:rsidRPr="00950D89">
              <w:rPr>
                <w:rStyle w:val="margin-left-101"/>
                <w:rFonts w:ascii="Arial" w:hAnsi="Arial" w:cs="Arial"/>
                <w:color w:val="000000"/>
                <w:sz w:val="20"/>
                <w:szCs w:val="20"/>
              </w:rPr>
              <w:t xml:space="preserve"> kuris nustatytas Pirkimo dokumentuose (jeigu </w:t>
            </w:r>
            <w:r w:rsidR="0030380A" w:rsidRPr="00950D89">
              <w:rPr>
                <w:rStyle w:val="margin-left-101"/>
                <w:rFonts w:ascii="Arial" w:hAnsi="Arial" w:cs="Arial"/>
                <w:color w:val="000000"/>
                <w:sz w:val="20"/>
                <w:szCs w:val="20"/>
              </w:rPr>
              <w:t>atitiktį Kvalifikacijos</w:t>
            </w:r>
            <w:r w:rsidR="00940C8B">
              <w:rPr>
                <w:rStyle w:val="margin-left-101"/>
                <w:rFonts w:ascii="Arial" w:hAnsi="Arial" w:cs="Arial"/>
                <w:color w:val="000000"/>
                <w:sz w:val="20"/>
                <w:szCs w:val="20"/>
              </w:rPr>
              <w:t>/kitiems</w:t>
            </w:r>
            <w:r w:rsidR="0030380A" w:rsidRPr="00950D89">
              <w:rPr>
                <w:rStyle w:val="margin-left-101"/>
                <w:rFonts w:ascii="Arial" w:hAnsi="Arial" w:cs="Arial"/>
                <w:color w:val="000000"/>
                <w:sz w:val="20"/>
                <w:szCs w:val="20"/>
              </w:rPr>
              <w:t xml:space="preserve"> reikalavimams pagrindžiančius </w:t>
            </w:r>
            <w:r w:rsidRPr="00950D89">
              <w:rPr>
                <w:rStyle w:val="margin-left-101"/>
                <w:rFonts w:ascii="Arial" w:hAnsi="Arial" w:cs="Arial"/>
                <w:color w:val="000000"/>
                <w:sz w:val="20"/>
                <w:szCs w:val="20"/>
              </w:rPr>
              <w:t>dokumentus prašoma pateikti su Pirminiu pasiūlymu);</w:t>
            </w:r>
          </w:p>
        </w:tc>
        <w:tc>
          <w:tcPr>
            <w:tcW w:w="7194" w:type="dxa"/>
            <w:gridSpan w:val="2"/>
          </w:tcPr>
          <w:p w14:paraId="076B7B8B" w14:textId="2D1E9D5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color w:val="000000"/>
                <w:sz w:val="20"/>
                <w:szCs w:val="20"/>
                <w:lang w:val="en-GB"/>
              </w:rPr>
              <w:t>The Supplier does not meet at least one of the Qualification Requirements</w:t>
            </w:r>
            <w:r w:rsidR="00940C8B">
              <w:rPr>
                <w:rStyle w:val="margin-left-101"/>
                <w:rFonts w:ascii="Arial" w:hAnsi="Arial" w:cs="Arial"/>
                <w:color w:val="000000"/>
                <w:sz w:val="20"/>
                <w:szCs w:val="20"/>
                <w:lang w:val="en-GB"/>
              </w:rPr>
              <w:t xml:space="preserve"> or at least one from other requirements</w:t>
            </w:r>
            <w:r w:rsidRPr="00950D89">
              <w:rPr>
                <w:rStyle w:val="margin-left-101"/>
                <w:rFonts w:ascii="Arial" w:hAnsi="Arial" w:cs="Arial"/>
                <w:color w:val="000000"/>
                <w:sz w:val="20"/>
                <w:szCs w:val="20"/>
                <w:lang w:val="en-GB"/>
              </w:rPr>
              <w:t xml:space="preserve"> specified in the Procurement documents (if the documents </w:t>
            </w:r>
            <w:r w:rsidR="00D01BAB" w:rsidRPr="00950D89">
              <w:rPr>
                <w:rStyle w:val="margin-left-101"/>
                <w:rFonts w:ascii="Arial" w:hAnsi="Arial" w:cs="Arial"/>
                <w:color w:val="000000"/>
                <w:sz w:val="20"/>
                <w:szCs w:val="20"/>
                <w:lang w:val="en-GB"/>
              </w:rPr>
              <w:t>substantiating the compliance with the Qualification</w:t>
            </w:r>
            <w:r w:rsidR="00940C8B">
              <w:rPr>
                <w:rStyle w:val="margin-left-101"/>
                <w:rFonts w:ascii="Arial" w:hAnsi="Arial" w:cs="Arial"/>
                <w:color w:val="000000"/>
                <w:sz w:val="20"/>
                <w:szCs w:val="20"/>
                <w:lang w:val="en-GB"/>
              </w:rPr>
              <w:t>/other</w:t>
            </w:r>
            <w:r w:rsidR="00D01BAB" w:rsidRPr="00950D89">
              <w:rPr>
                <w:rStyle w:val="margin-left-101"/>
                <w:rFonts w:ascii="Arial" w:hAnsi="Arial" w:cs="Arial"/>
                <w:color w:val="000000"/>
                <w:sz w:val="20"/>
                <w:szCs w:val="20"/>
                <w:lang w:val="en-GB"/>
              </w:rPr>
              <w:t xml:space="preserve"> requirements </w:t>
            </w:r>
            <w:r w:rsidRPr="00950D89">
              <w:rPr>
                <w:rStyle w:val="margin-left-101"/>
                <w:rFonts w:ascii="Arial" w:hAnsi="Arial" w:cs="Arial"/>
                <w:color w:val="000000"/>
                <w:sz w:val="20"/>
                <w:szCs w:val="20"/>
                <w:lang w:val="en-GB"/>
              </w:rPr>
              <w:t>are requested to be submitted with the Initial Tender);</w:t>
            </w:r>
          </w:p>
        </w:tc>
      </w:tr>
      <w:bookmarkEnd w:id="66"/>
      <w:tr w:rsidR="00F36844" w:rsidRPr="00B673FF" w14:paraId="3D778C19" w14:textId="77777777" w:rsidTr="003C7F9B">
        <w:trPr>
          <w:gridAfter w:val="1"/>
          <w:wAfter w:w="16" w:type="dxa"/>
        </w:trPr>
        <w:tc>
          <w:tcPr>
            <w:tcW w:w="1271" w:type="dxa"/>
          </w:tcPr>
          <w:p w14:paraId="63CD726B" w14:textId="7003E7BE"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4</w:t>
            </w:r>
            <w:r>
              <w:rPr>
                <w:rFonts w:ascii="Arial" w:hAnsi="Arial" w:cs="Arial"/>
                <w:sz w:val="20"/>
                <w:szCs w:val="20"/>
              </w:rPr>
              <w:t>.</w:t>
            </w:r>
          </w:p>
        </w:tc>
        <w:tc>
          <w:tcPr>
            <w:tcW w:w="6804" w:type="dxa"/>
            <w:gridSpan w:val="2"/>
          </w:tcPr>
          <w:p w14:paraId="5BAB63C9" w14:textId="1D34ACBA" w:rsidR="00F36844" w:rsidRPr="00950D89" w:rsidRDefault="00F36844" w:rsidP="00F36844">
            <w:pPr>
              <w:jc w:val="both"/>
              <w:rPr>
                <w:rFonts w:ascii="Arial" w:hAnsi="Arial" w:cs="Arial"/>
                <w:bCs/>
                <w:iCs/>
                <w:kern w:val="32"/>
                <w:sz w:val="20"/>
                <w:szCs w:val="20"/>
              </w:rPr>
            </w:pPr>
            <w:bookmarkStart w:id="67" w:name="_Hlk127802596"/>
            <w:r w:rsidRPr="00950D89">
              <w:rPr>
                <w:rStyle w:val="margin-left-101"/>
                <w:rFonts w:ascii="Arial" w:hAnsi="Arial" w:cs="Arial"/>
                <w:sz w:val="20"/>
                <w:szCs w:val="20"/>
              </w:rPr>
              <w:t>Tiekėjas nepateikė ir/ar nepatikslino</w:t>
            </w:r>
            <w:r w:rsidR="00D01BAB" w:rsidRPr="00950D89">
              <w:rPr>
                <w:rStyle w:val="margin-left-101"/>
                <w:rFonts w:ascii="Arial" w:hAnsi="Arial" w:cs="Arial"/>
                <w:sz w:val="20"/>
                <w:szCs w:val="20"/>
              </w:rPr>
              <w:t xml:space="preserve"> </w:t>
            </w:r>
            <w:r w:rsidR="004317AB" w:rsidRPr="00950D89">
              <w:rPr>
                <w:rStyle w:val="margin-left-101"/>
                <w:rFonts w:ascii="Arial" w:hAnsi="Arial" w:cs="Arial"/>
                <w:sz w:val="20"/>
                <w:szCs w:val="20"/>
              </w:rPr>
              <w:t xml:space="preserve">Pirminio pasiūlymo ar su Pirminiu pasiūlymu reikalaujamų pateikti dokumentų </w:t>
            </w:r>
            <w:r w:rsidRPr="00950D89">
              <w:rPr>
                <w:rStyle w:val="margin-left-101"/>
                <w:rFonts w:ascii="Arial" w:hAnsi="Arial" w:cs="Arial"/>
                <w:sz w:val="20"/>
                <w:szCs w:val="20"/>
              </w:rPr>
              <w:t>Komisijos nustatytą terminą;</w:t>
            </w:r>
            <w:bookmarkEnd w:id="67"/>
          </w:p>
        </w:tc>
        <w:tc>
          <w:tcPr>
            <w:tcW w:w="7194" w:type="dxa"/>
            <w:gridSpan w:val="2"/>
          </w:tcPr>
          <w:p w14:paraId="59200BF5" w14:textId="2F2842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sz w:val="20"/>
                <w:szCs w:val="20"/>
                <w:lang w:val="en-GB"/>
              </w:rPr>
              <w:t xml:space="preserve">The Supplier did not submit and / or did not correct the </w:t>
            </w:r>
            <w:r w:rsidR="00D01BAB" w:rsidRPr="00950D89">
              <w:rPr>
                <w:rStyle w:val="margin-left-101"/>
                <w:rFonts w:ascii="Arial" w:hAnsi="Arial" w:cs="Arial"/>
                <w:sz w:val="20"/>
                <w:szCs w:val="20"/>
                <w:lang w:val="en-GB"/>
              </w:rPr>
              <w:t xml:space="preserve">Initial Tender </w:t>
            </w:r>
            <w:r w:rsidR="004317AB" w:rsidRPr="00950D89">
              <w:rPr>
                <w:rStyle w:val="margin-left-101"/>
                <w:rFonts w:ascii="Arial" w:hAnsi="Arial" w:cs="Arial"/>
                <w:sz w:val="20"/>
                <w:szCs w:val="20"/>
                <w:lang w:val="en-GB"/>
              </w:rPr>
              <w:t xml:space="preserve">or the </w:t>
            </w:r>
            <w:r w:rsidR="00D01BAB" w:rsidRPr="00950D89">
              <w:rPr>
                <w:rStyle w:val="margin-left-101"/>
                <w:rFonts w:ascii="Arial" w:hAnsi="Arial" w:cs="Arial"/>
                <w:sz w:val="20"/>
                <w:szCs w:val="20"/>
                <w:lang w:val="en-GB"/>
              </w:rPr>
              <w:t>documents</w:t>
            </w:r>
            <w:r w:rsidR="004317AB" w:rsidRPr="00950D89">
              <w:rPr>
                <w:rStyle w:val="margin-left-101"/>
                <w:rFonts w:ascii="Arial" w:hAnsi="Arial" w:cs="Arial"/>
                <w:sz w:val="20"/>
                <w:szCs w:val="20"/>
                <w:lang w:val="en-GB"/>
              </w:rPr>
              <w:t xml:space="preserve"> required to be submitted with the Initial Tender </w:t>
            </w:r>
            <w:r w:rsidRPr="00950D89">
              <w:rPr>
                <w:rStyle w:val="margin-left-101"/>
                <w:rFonts w:ascii="Arial" w:hAnsi="Arial" w:cs="Arial"/>
                <w:sz w:val="20"/>
                <w:szCs w:val="20"/>
                <w:lang w:val="en-GB"/>
              </w:rPr>
              <w:t>within the deadline set by the Commission;</w:t>
            </w:r>
          </w:p>
        </w:tc>
      </w:tr>
      <w:tr w:rsidR="00F36844" w:rsidRPr="00B673FF" w14:paraId="45669597" w14:textId="77777777" w:rsidTr="003C7F9B">
        <w:trPr>
          <w:gridAfter w:val="1"/>
          <w:wAfter w:w="16" w:type="dxa"/>
        </w:trPr>
        <w:tc>
          <w:tcPr>
            <w:tcW w:w="1271" w:type="dxa"/>
          </w:tcPr>
          <w:p w14:paraId="2E46699C" w14:textId="4C84702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5</w:t>
            </w:r>
            <w:r>
              <w:rPr>
                <w:rFonts w:ascii="Arial" w:hAnsi="Arial" w:cs="Arial"/>
                <w:sz w:val="20"/>
                <w:szCs w:val="20"/>
              </w:rPr>
              <w:t>.</w:t>
            </w:r>
          </w:p>
        </w:tc>
        <w:tc>
          <w:tcPr>
            <w:tcW w:w="6804" w:type="dxa"/>
            <w:gridSpan w:val="2"/>
          </w:tcPr>
          <w:p w14:paraId="5E4E46EF" w14:textId="4C1D9BCC" w:rsidR="00F36844" w:rsidRPr="00950D89" w:rsidRDefault="00F36844" w:rsidP="00F36844">
            <w:pPr>
              <w:jc w:val="both"/>
              <w:rPr>
                <w:rFonts w:ascii="Arial" w:hAnsi="Arial" w:cs="Arial"/>
                <w:bCs/>
                <w:iCs/>
                <w:kern w:val="32"/>
                <w:sz w:val="20"/>
                <w:szCs w:val="20"/>
              </w:rPr>
            </w:pPr>
            <w:bookmarkStart w:id="68" w:name="_Hlk127802608"/>
            <w:r w:rsidRPr="00950D89">
              <w:rPr>
                <w:rFonts w:ascii="Arial" w:hAnsi="Arial" w:cs="Arial"/>
                <w:sz w:val="20"/>
                <w:szCs w:val="20"/>
              </w:rPr>
              <w:t xml:space="preserve">Tiekėjas, padėjęs Perkančiajam subjektui </w:t>
            </w:r>
            <w:r w:rsidRPr="00950D89">
              <w:rPr>
                <w:rFonts w:ascii="Arial" w:hAnsi="Arial" w:cs="Arial"/>
                <w:color w:val="000000"/>
                <w:sz w:val="20"/>
                <w:szCs w:val="20"/>
              </w:rPr>
              <w:t>pasirengti Pirkimui, raštu nepagrindžia, kad jo išankstinės konsultacijos negalėjo pažeisti konkurencijos;</w:t>
            </w:r>
            <w:bookmarkEnd w:id="68"/>
          </w:p>
        </w:tc>
        <w:tc>
          <w:tcPr>
            <w:tcW w:w="7194" w:type="dxa"/>
            <w:gridSpan w:val="2"/>
          </w:tcPr>
          <w:p w14:paraId="7C0420AD" w14:textId="26EEC48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950D89">
              <w:rPr>
                <w:rFonts w:ascii="Arial" w:hAnsi="Arial" w:cs="Arial"/>
                <w:color w:val="000000"/>
                <w:sz w:val="20"/>
                <w:szCs w:val="20"/>
                <w:lang w:val="en-GB"/>
              </w:rPr>
              <w:t>;</w:t>
            </w:r>
          </w:p>
        </w:tc>
      </w:tr>
      <w:tr w:rsidR="00F36844" w:rsidRPr="00B673FF" w14:paraId="5B7F737A" w14:textId="77777777" w:rsidTr="003C7F9B">
        <w:trPr>
          <w:gridAfter w:val="1"/>
          <w:wAfter w:w="16" w:type="dxa"/>
        </w:trPr>
        <w:tc>
          <w:tcPr>
            <w:tcW w:w="1271" w:type="dxa"/>
          </w:tcPr>
          <w:p w14:paraId="5CE2B8BE" w14:textId="347982E2" w:rsidR="00F36844" w:rsidRPr="006A7C55" w:rsidRDefault="00A24ABE" w:rsidP="00F36844">
            <w:pPr>
              <w:rPr>
                <w:rFonts w:ascii="Arial" w:hAnsi="Arial" w:cs="Arial"/>
                <w:sz w:val="20"/>
                <w:szCs w:val="20"/>
              </w:rPr>
            </w:pPr>
            <w:r w:rsidRPr="006A7C55">
              <w:rPr>
                <w:rFonts w:ascii="Arial" w:hAnsi="Arial" w:cs="Arial"/>
                <w:sz w:val="20"/>
                <w:szCs w:val="20"/>
              </w:rPr>
              <w:t>9.5.</w:t>
            </w:r>
            <w:r w:rsidR="005B40C2">
              <w:rPr>
                <w:rFonts w:ascii="Arial" w:hAnsi="Arial" w:cs="Arial"/>
                <w:sz w:val="20"/>
                <w:szCs w:val="20"/>
              </w:rPr>
              <w:t>6</w:t>
            </w:r>
            <w:r w:rsidRPr="006A7C55">
              <w:rPr>
                <w:rFonts w:ascii="Arial" w:hAnsi="Arial" w:cs="Arial"/>
                <w:sz w:val="20"/>
                <w:szCs w:val="20"/>
              </w:rPr>
              <w:t>.</w:t>
            </w:r>
          </w:p>
        </w:tc>
        <w:tc>
          <w:tcPr>
            <w:tcW w:w="6804" w:type="dxa"/>
            <w:gridSpan w:val="2"/>
          </w:tcPr>
          <w:p w14:paraId="00D63309" w14:textId="0BBE310F" w:rsidR="00F36844" w:rsidRPr="00950D89" w:rsidRDefault="00F36844" w:rsidP="00F36844">
            <w:pPr>
              <w:jc w:val="both"/>
              <w:rPr>
                <w:rFonts w:ascii="Arial" w:hAnsi="Arial" w:cs="Arial"/>
                <w:bCs/>
                <w:iCs/>
                <w:kern w:val="32"/>
                <w:sz w:val="20"/>
                <w:szCs w:val="20"/>
              </w:rPr>
            </w:pPr>
            <w:bookmarkStart w:id="69" w:name="_Hlk127802617"/>
            <w:r w:rsidRPr="00950D89">
              <w:rPr>
                <w:rFonts w:ascii="Arial" w:hAnsi="Arial" w:cs="Arial"/>
                <w:sz w:val="20"/>
                <w:szCs w:val="20"/>
              </w:rPr>
              <w:t>Per nustatytą terminą Tiekėjas nepatikslino duomenų pagal BPS 9.</w:t>
            </w:r>
            <w:r w:rsidR="00921A12">
              <w:rPr>
                <w:rFonts w:ascii="Arial" w:hAnsi="Arial" w:cs="Arial"/>
                <w:sz w:val="20"/>
                <w:szCs w:val="20"/>
              </w:rPr>
              <w:t>7</w:t>
            </w:r>
            <w:r w:rsidRPr="00950D89">
              <w:rPr>
                <w:rFonts w:ascii="Arial" w:hAnsi="Arial" w:cs="Arial"/>
                <w:sz w:val="20"/>
                <w:szCs w:val="20"/>
              </w:rPr>
              <w:t xml:space="preserve"> punktą arba pateikė ne visus dokumentus pagal SPS nustatytus reikalavimus</w:t>
            </w:r>
            <w:r w:rsidR="00A24ABE" w:rsidRPr="00950D89">
              <w:rPr>
                <w:rFonts w:ascii="Arial" w:hAnsi="Arial" w:cs="Arial"/>
                <w:sz w:val="20"/>
                <w:szCs w:val="20"/>
              </w:rPr>
              <w:t>, išskyrus reikalavimus Pasiūlymo techninėms charakteristikoms, dėl kurių patikslinimus ir (ar) paaiškinimus Tiekėjas gali pateikti su Galutiniu pasiūlymu</w:t>
            </w:r>
            <w:r w:rsidRPr="00950D89">
              <w:rPr>
                <w:rFonts w:ascii="Arial" w:hAnsi="Arial" w:cs="Arial"/>
                <w:iCs/>
                <w:sz w:val="20"/>
                <w:szCs w:val="20"/>
              </w:rPr>
              <w:t>;</w:t>
            </w:r>
            <w:bookmarkEnd w:id="69"/>
          </w:p>
        </w:tc>
        <w:tc>
          <w:tcPr>
            <w:tcW w:w="7194" w:type="dxa"/>
            <w:gridSpan w:val="2"/>
          </w:tcPr>
          <w:p w14:paraId="347083DD" w14:textId="0BC695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did not correct the data in accordance with Clause 9.</w:t>
            </w:r>
            <w:r w:rsidR="00921A12">
              <w:rPr>
                <w:rFonts w:ascii="Arial" w:hAnsi="Arial" w:cs="Arial"/>
                <w:sz w:val="20"/>
                <w:szCs w:val="20"/>
                <w:lang w:val="en-GB"/>
              </w:rPr>
              <w:t>7</w:t>
            </w:r>
            <w:r w:rsidRPr="00950D89">
              <w:rPr>
                <w:rFonts w:ascii="Arial" w:hAnsi="Arial" w:cs="Arial"/>
                <w:sz w:val="20"/>
                <w:szCs w:val="20"/>
                <w:lang w:val="en-GB"/>
              </w:rPr>
              <w:t xml:space="preserve"> of the GPC within the set deadline or did not submit all documents in accordance with the requirements set in the SPC</w:t>
            </w:r>
            <w:r w:rsidR="006A7C55" w:rsidRPr="00950D89">
              <w:t xml:space="preserve"> </w:t>
            </w:r>
            <w:r w:rsidR="006A7C55" w:rsidRPr="00950D89">
              <w:rPr>
                <w:rFonts w:ascii="Arial" w:hAnsi="Arial" w:cs="Arial"/>
                <w:sz w:val="20"/>
                <w:szCs w:val="20"/>
                <w:lang w:val="en-GB"/>
              </w:rPr>
              <w:t xml:space="preserve">with the exception of the requirements for the technical characteristics of the Tender, for which clarifications and/or explanations may be submitted by the Supplier with the Final Proposal </w:t>
            </w:r>
            <w:r w:rsidRPr="00950D89">
              <w:rPr>
                <w:rFonts w:ascii="Arial" w:hAnsi="Arial" w:cs="Arial"/>
                <w:iCs/>
                <w:sz w:val="20"/>
                <w:szCs w:val="20"/>
                <w:lang w:val="en-GB"/>
              </w:rPr>
              <w:t>;</w:t>
            </w:r>
          </w:p>
        </w:tc>
      </w:tr>
      <w:tr w:rsidR="00F36844" w:rsidRPr="00B673FF" w14:paraId="7D9CE4BB" w14:textId="77777777" w:rsidTr="003C7F9B">
        <w:trPr>
          <w:gridAfter w:val="1"/>
          <w:wAfter w:w="16" w:type="dxa"/>
        </w:trPr>
        <w:tc>
          <w:tcPr>
            <w:tcW w:w="1271" w:type="dxa"/>
          </w:tcPr>
          <w:p w14:paraId="437DEB85" w14:textId="3028209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7</w:t>
            </w:r>
            <w:r>
              <w:rPr>
                <w:rFonts w:ascii="Arial" w:hAnsi="Arial" w:cs="Arial"/>
                <w:sz w:val="20"/>
                <w:szCs w:val="20"/>
              </w:rPr>
              <w:t>.</w:t>
            </w:r>
          </w:p>
        </w:tc>
        <w:tc>
          <w:tcPr>
            <w:tcW w:w="6804" w:type="dxa"/>
            <w:gridSpan w:val="2"/>
          </w:tcPr>
          <w:p w14:paraId="50C12788" w14:textId="71D9455E" w:rsidR="00F36844" w:rsidRPr="00950D89" w:rsidRDefault="00F36844" w:rsidP="00F36844">
            <w:pPr>
              <w:jc w:val="both"/>
              <w:rPr>
                <w:rFonts w:ascii="Arial" w:hAnsi="Arial" w:cs="Arial"/>
                <w:bCs/>
                <w:iCs/>
                <w:kern w:val="32"/>
                <w:sz w:val="20"/>
                <w:szCs w:val="20"/>
              </w:rPr>
            </w:pPr>
            <w:bookmarkStart w:id="70" w:name="_Hlk127802627"/>
            <w:r w:rsidRPr="00950D89">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0"/>
          </w:p>
        </w:tc>
        <w:tc>
          <w:tcPr>
            <w:tcW w:w="7194" w:type="dxa"/>
            <w:gridSpan w:val="2"/>
          </w:tcPr>
          <w:p w14:paraId="1D165A8F" w14:textId="3747222E"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0BF685D1" w14:textId="77777777" w:rsidTr="003C7F9B">
        <w:trPr>
          <w:gridAfter w:val="1"/>
          <w:wAfter w:w="16" w:type="dxa"/>
        </w:trPr>
        <w:tc>
          <w:tcPr>
            <w:tcW w:w="1271" w:type="dxa"/>
          </w:tcPr>
          <w:p w14:paraId="06FFD066" w14:textId="762702DD"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8</w:t>
            </w:r>
          </w:p>
        </w:tc>
        <w:tc>
          <w:tcPr>
            <w:tcW w:w="6804" w:type="dxa"/>
            <w:gridSpan w:val="2"/>
          </w:tcPr>
          <w:p w14:paraId="1EEA9347" w14:textId="29F119D3" w:rsidR="00F36844" w:rsidRPr="00950D89" w:rsidRDefault="00F36844" w:rsidP="00F36844">
            <w:pPr>
              <w:jc w:val="both"/>
              <w:rPr>
                <w:rFonts w:ascii="Arial" w:hAnsi="Arial" w:cs="Arial"/>
                <w:bCs/>
                <w:iCs/>
                <w:kern w:val="32"/>
                <w:sz w:val="20"/>
                <w:szCs w:val="20"/>
              </w:rPr>
            </w:pPr>
            <w:bookmarkStart w:id="71" w:name="_Hlk127802638"/>
            <w:r w:rsidRPr="00950D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bookmarkEnd w:id="71"/>
          </w:p>
        </w:tc>
        <w:tc>
          <w:tcPr>
            <w:tcW w:w="7194" w:type="dxa"/>
            <w:gridSpan w:val="2"/>
          </w:tcPr>
          <w:p w14:paraId="2820C371" w14:textId="2178862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437899" w:rsidRPr="00B673FF" w14:paraId="3910F1CD" w14:textId="77777777" w:rsidTr="003C7F9B">
        <w:trPr>
          <w:gridAfter w:val="1"/>
          <w:wAfter w:w="16" w:type="dxa"/>
        </w:trPr>
        <w:tc>
          <w:tcPr>
            <w:tcW w:w="1271" w:type="dxa"/>
          </w:tcPr>
          <w:p w14:paraId="18414C54" w14:textId="1348387F" w:rsidR="00437899" w:rsidRDefault="00437899" w:rsidP="00437899">
            <w:pPr>
              <w:rPr>
                <w:rFonts w:ascii="Arial" w:hAnsi="Arial" w:cs="Arial"/>
                <w:sz w:val="20"/>
                <w:szCs w:val="20"/>
              </w:rPr>
            </w:pPr>
            <w:r>
              <w:rPr>
                <w:rFonts w:ascii="Arial" w:hAnsi="Arial" w:cs="Arial"/>
                <w:sz w:val="20"/>
                <w:szCs w:val="20"/>
              </w:rPr>
              <w:lastRenderedPageBreak/>
              <w:t>9.5.</w:t>
            </w:r>
            <w:r w:rsidR="005B40C2">
              <w:rPr>
                <w:rFonts w:ascii="Arial" w:hAnsi="Arial" w:cs="Arial"/>
                <w:sz w:val="20"/>
                <w:szCs w:val="20"/>
              </w:rPr>
              <w:t>9</w:t>
            </w:r>
            <w:r>
              <w:rPr>
                <w:rFonts w:ascii="Arial" w:hAnsi="Arial" w:cs="Arial"/>
                <w:sz w:val="20"/>
                <w:szCs w:val="20"/>
              </w:rPr>
              <w:t>.</w:t>
            </w:r>
          </w:p>
        </w:tc>
        <w:tc>
          <w:tcPr>
            <w:tcW w:w="6804" w:type="dxa"/>
            <w:gridSpan w:val="2"/>
          </w:tcPr>
          <w:p w14:paraId="1C19DECD" w14:textId="0BB9A238" w:rsidR="00437899" w:rsidRPr="00950D89" w:rsidRDefault="00437899" w:rsidP="00437899">
            <w:pPr>
              <w:jc w:val="both"/>
              <w:rPr>
                <w:rFonts w:ascii="Arial" w:hAnsi="Arial" w:cs="Arial"/>
                <w:iCs/>
                <w:sz w:val="20"/>
                <w:szCs w:val="20"/>
              </w:rPr>
            </w:pPr>
            <w:bookmarkStart w:id="72" w:name="_Hlk127802657"/>
            <w:r w:rsidRPr="00950D89">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bookmarkEnd w:id="72"/>
          </w:p>
        </w:tc>
        <w:tc>
          <w:tcPr>
            <w:tcW w:w="7194" w:type="dxa"/>
            <w:gridSpan w:val="2"/>
          </w:tcPr>
          <w:p w14:paraId="5D802CB3" w14:textId="77777777" w:rsidR="00437899" w:rsidRPr="00950D89" w:rsidRDefault="00437899" w:rsidP="00437899">
            <w:pPr>
              <w:pStyle w:val="ListParagraph"/>
              <w:tabs>
                <w:tab w:val="left" w:pos="851"/>
                <w:tab w:val="left" w:pos="1985"/>
              </w:tabs>
              <w:ind w:left="0"/>
              <w:jc w:val="both"/>
              <w:rPr>
                <w:rFonts w:ascii="Arial" w:hAnsi="Arial" w:cs="Arial"/>
                <w:sz w:val="20"/>
                <w:szCs w:val="20"/>
                <w:lang w:val="en-GB"/>
              </w:rPr>
            </w:pPr>
            <w:r w:rsidRPr="00950D89">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27851F5D" w14:textId="77777777" w:rsidR="00437899" w:rsidRPr="00950D89" w:rsidRDefault="00437899" w:rsidP="00437899">
            <w:pPr>
              <w:pStyle w:val="ListParagraph"/>
              <w:tabs>
                <w:tab w:val="left" w:pos="567"/>
                <w:tab w:val="left" w:pos="993"/>
              </w:tabs>
              <w:ind w:left="0"/>
              <w:jc w:val="both"/>
              <w:rPr>
                <w:rFonts w:ascii="Arial" w:hAnsi="Arial" w:cs="Arial"/>
                <w:iCs/>
                <w:sz w:val="20"/>
                <w:szCs w:val="20"/>
                <w:lang w:val="en-GB"/>
              </w:rPr>
            </w:pPr>
          </w:p>
        </w:tc>
      </w:tr>
      <w:tr w:rsidR="00F36844" w:rsidRPr="00B673FF" w14:paraId="04C0698A" w14:textId="77777777" w:rsidTr="003C7F9B">
        <w:trPr>
          <w:gridAfter w:val="1"/>
          <w:wAfter w:w="16" w:type="dxa"/>
        </w:trPr>
        <w:tc>
          <w:tcPr>
            <w:tcW w:w="1271" w:type="dxa"/>
          </w:tcPr>
          <w:p w14:paraId="1732DE33" w14:textId="0DCD70BB" w:rsidR="00F36844" w:rsidRDefault="00A24ABE" w:rsidP="00F36844">
            <w:pPr>
              <w:rPr>
                <w:rFonts w:ascii="Arial" w:hAnsi="Arial" w:cs="Arial"/>
                <w:sz w:val="20"/>
                <w:szCs w:val="20"/>
              </w:rPr>
            </w:pPr>
            <w:r>
              <w:rPr>
                <w:rFonts w:ascii="Arial" w:hAnsi="Arial" w:cs="Arial"/>
                <w:sz w:val="20"/>
                <w:szCs w:val="20"/>
              </w:rPr>
              <w:t>9.6.</w:t>
            </w:r>
          </w:p>
        </w:tc>
        <w:tc>
          <w:tcPr>
            <w:tcW w:w="6804" w:type="dxa"/>
            <w:gridSpan w:val="2"/>
          </w:tcPr>
          <w:p w14:paraId="1582FD68" w14:textId="54639DA3" w:rsidR="00F36844" w:rsidRPr="00950D89" w:rsidRDefault="00F36844" w:rsidP="00F36844">
            <w:pPr>
              <w:jc w:val="both"/>
              <w:rPr>
                <w:rFonts w:ascii="Arial" w:hAnsi="Arial" w:cs="Arial"/>
                <w:bCs/>
                <w:iCs/>
                <w:kern w:val="32"/>
                <w:sz w:val="20"/>
                <w:szCs w:val="20"/>
              </w:rPr>
            </w:pPr>
            <w:bookmarkStart w:id="73" w:name="_Hlk127802682"/>
            <w:r w:rsidRPr="00950D89">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bookmarkEnd w:id="73"/>
          </w:p>
        </w:tc>
        <w:tc>
          <w:tcPr>
            <w:tcW w:w="7194" w:type="dxa"/>
            <w:gridSpan w:val="2"/>
          </w:tcPr>
          <w:p w14:paraId="5D403F11" w14:textId="0CA35E12"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F36844" w:rsidRPr="00B673FF" w14:paraId="1DDDA51C" w14:textId="77777777" w:rsidTr="00E33301">
        <w:trPr>
          <w:gridAfter w:val="1"/>
          <w:wAfter w:w="16" w:type="dxa"/>
          <w:trHeight w:val="548"/>
        </w:trPr>
        <w:tc>
          <w:tcPr>
            <w:tcW w:w="1271" w:type="dxa"/>
          </w:tcPr>
          <w:p w14:paraId="649D77FF" w14:textId="10ADBB45" w:rsidR="00F36844" w:rsidRDefault="00A24ABE" w:rsidP="00F36844">
            <w:pPr>
              <w:rPr>
                <w:rFonts w:ascii="Arial" w:hAnsi="Arial" w:cs="Arial"/>
                <w:sz w:val="20"/>
                <w:szCs w:val="20"/>
              </w:rPr>
            </w:pPr>
            <w:bookmarkStart w:id="74" w:name="_Hlk127802697"/>
            <w:r>
              <w:rPr>
                <w:rFonts w:ascii="Arial" w:hAnsi="Arial" w:cs="Arial"/>
                <w:sz w:val="20"/>
                <w:szCs w:val="20"/>
              </w:rPr>
              <w:t>9.7.</w:t>
            </w:r>
          </w:p>
        </w:tc>
        <w:tc>
          <w:tcPr>
            <w:tcW w:w="6804" w:type="dxa"/>
            <w:gridSpan w:val="2"/>
          </w:tcPr>
          <w:p w14:paraId="08115991" w14:textId="40EF4335"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FF7B92">
              <w:rPr>
                <w:rFonts w:ascii="Arial" w:hAnsi="Arial" w:cs="Arial"/>
                <w:color w:val="000000"/>
                <w:sz w:val="20"/>
                <w:szCs w:val="20"/>
                <w:lang w:eastAsia="lt-LT"/>
              </w:rPr>
              <w:t xml:space="preserve"> </w:t>
            </w:r>
            <w:r w:rsidR="00FF7B9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950D89">
              <w:rPr>
                <w:rFonts w:ascii="Arial" w:hAnsi="Arial" w:cs="Arial"/>
                <w:color w:val="000000"/>
                <w:sz w:val="20"/>
                <w:szCs w:val="20"/>
                <w:lang w:eastAsia="lt-LT"/>
              </w:rPr>
              <w:t>:</w:t>
            </w:r>
          </w:p>
        </w:tc>
        <w:tc>
          <w:tcPr>
            <w:tcW w:w="7194" w:type="dxa"/>
            <w:gridSpan w:val="2"/>
          </w:tcPr>
          <w:p w14:paraId="1CA5C0AE" w14:textId="1BABC50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15313A">
              <w:rPr>
                <w:rFonts w:ascii="Arial" w:hAnsi="Arial" w:cs="Arial"/>
                <w:color w:val="000000"/>
                <w:sz w:val="20"/>
                <w:szCs w:val="20"/>
                <w:lang w:val="en-GB" w:eastAsia="lt-LT"/>
              </w:rPr>
              <w:t xml:space="preserve"> (not applied in case of the ground for exclusion “</w:t>
            </w:r>
            <w:r w:rsidR="0015313A" w:rsidRPr="00183B48">
              <w:rPr>
                <w:rFonts w:ascii="Arial" w:hAnsi="Arial" w:cs="Arial"/>
                <w:iCs/>
                <w:color w:val="000000" w:themeColor="text1"/>
                <w:sz w:val="20"/>
                <w:szCs w:val="20"/>
                <w:lang w:val="en-GB"/>
              </w:rPr>
              <w:t xml:space="preserve">The </w:t>
            </w:r>
            <w:r w:rsidR="0015313A">
              <w:rPr>
                <w:rFonts w:ascii="Arial" w:hAnsi="Arial" w:cs="Arial"/>
                <w:iCs/>
                <w:color w:val="000000" w:themeColor="text1"/>
                <w:sz w:val="20"/>
                <w:szCs w:val="20"/>
                <w:lang w:val="en-GB"/>
              </w:rPr>
              <w:t>S</w:t>
            </w:r>
            <w:r w:rsidR="0015313A"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15313A">
              <w:rPr>
                <w:rFonts w:ascii="Arial" w:hAnsi="Arial" w:cs="Arial"/>
                <w:color w:val="000000"/>
                <w:sz w:val="20"/>
                <w:szCs w:val="20"/>
                <w:lang w:val="en-GB" w:eastAsia="lt-LT"/>
              </w:rPr>
              <w:t>“)</w:t>
            </w:r>
            <w:r w:rsidRPr="00950D89">
              <w:rPr>
                <w:rFonts w:ascii="Arial" w:hAnsi="Arial" w:cs="Arial"/>
                <w:color w:val="000000"/>
                <w:sz w:val="20"/>
                <w:szCs w:val="20"/>
                <w:lang w:val="en-GB" w:eastAsia="lt-LT"/>
              </w:rPr>
              <w:t>:</w:t>
            </w:r>
          </w:p>
        </w:tc>
      </w:tr>
      <w:bookmarkEnd w:id="74"/>
      <w:tr w:rsidR="00F36844" w:rsidRPr="00B673FF" w14:paraId="5475A432" w14:textId="77777777" w:rsidTr="00E33301">
        <w:trPr>
          <w:gridAfter w:val="1"/>
          <w:wAfter w:w="16" w:type="dxa"/>
          <w:trHeight w:val="289"/>
        </w:trPr>
        <w:tc>
          <w:tcPr>
            <w:tcW w:w="1271" w:type="dxa"/>
          </w:tcPr>
          <w:p w14:paraId="5B13EB1A" w14:textId="5A9ABAC2"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w:t>
            </w:r>
          </w:p>
        </w:tc>
        <w:tc>
          <w:tcPr>
            <w:tcW w:w="6804" w:type="dxa"/>
            <w:gridSpan w:val="2"/>
          </w:tcPr>
          <w:p w14:paraId="262F2CAC" w14:textId="598E3978" w:rsidR="00F36844" w:rsidRPr="00950D89" w:rsidRDefault="00F36844" w:rsidP="00F36844">
            <w:pPr>
              <w:jc w:val="both"/>
              <w:rPr>
                <w:rFonts w:ascii="Arial" w:hAnsi="Arial" w:cs="Arial"/>
                <w:bCs/>
                <w:iCs/>
                <w:kern w:val="32"/>
                <w:sz w:val="20"/>
                <w:szCs w:val="20"/>
              </w:rPr>
            </w:pPr>
            <w:bookmarkStart w:id="75" w:name="_Hlk127802760"/>
            <w:r w:rsidRPr="00950D89">
              <w:rPr>
                <w:rFonts w:ascii="Arial" w:hAnsi="Arial" w:cs="Arial"/>
                <w:color w:val="000000"/>
                <w:sz w:val="20"/>
                <w:szCs w:val="20"/>
                <w:lang w:eastAsia="lt-LT"/>
              </w:rPr>
              <w:t>Tiekėjas pateikė Perkančiajam subjektui informaciją apie tai, kad ėmėsi šių priemonių:</w:t>
            </w:r>
            <w:bookmarkEnd w:id="75"/>
          </w:p>
        </w:tc>
        <w:tc>
          <w:tcPr>
            <w:tcW w:w="7194" w:type="dxa"/>
            <w:gridSpan w:val="2"/>
          </w:tcPr>
          <w:p w14:paraId="7AD18F5C" w14:textId="403F967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Supplier has provided the Contracting Entity with information that it has taken the following measures:</w:t>
            </w:r>
          </w:p>
        </w:tc>
      </w:tr>
      <w:tr w:rsidR="00F36844" w:rsidRPr="00B673FF" w14:paraId="69D1BB3B" w14:textId="77777777" w:rsidTr="003C7F9B">
        <w:trPr>
          <w:gridAfter w:val="1"/>
          <w:wAfter w:w="16" w:type="dxa"/>
        </w:trPr>
        <w:tc>
          <w:tcPr>
            <w:tcW w:w="1271" w:type="dxa"/>
          </w:tcPr>
          <w:p w14:paraId="40290208" w14:textId="59EE9319" w:rsidR="00F36844" w:rsidRDefault="00A24ABE" w:rsidP="00F36844">
            <w:pPr>
              <w:rPr>
                <w:rFonts w:ascii="Arial" w:hAnsi="Arial" w:cs="Arial"/>
                <w:sz w:val="20"/>
                <w:szCs w:val="20"/>
              </w:rPr>
            </w:pPr>
            <w:bookmarkStart w:id="76" w:name="_Hlk127802733"/>
            <w:r>
              <w:rPr>
                <w:rFonts w:ascii="Arial" w:hAnsi="Arial" w:cs="Arial"/>
                <w:sz w:val="20"/>
                <w:szCs w:val="20"/>
              </w:rPr>
              <w:t>9</w:t>
            </w:r>
            <w:r w:rsidR="00F36844" w:rsidRPr="00B673FF">
              <w:rPr>
                <w:rFonts w:ascii="Arial" w:hAnsi="Arial" w:cs="Arial"/>
                <w:sz w:val="20"/>
                <w:szCs w:val="20"/>
              </w:rPr>
              <w:t>.7.1.1.</w:t>
            </w:r>
          </w:p>
        </w:tc>
        <w:tc>
          <w:tcPr>
            <w:tcW w:w="6804" w:type="dxa"/>
            <w:gridSpan w:val="2"/>
          </w:tcPr>
          <w:p w14:paraId="003FCE04" w14:textId="7F05C96B"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2ACF3284" w14:textId="1C0D18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Voluntarily paid or undertook to pay compensation for damage caused by a criminal offense or breach, if applicable;</w:t>
            </w:r>
          </w:p>
        </w:tc>
      </w:tr>
      <w:bookmarkEnd w:id="76"/>
      <w:tr w:rsidR="00F36844" w:rsidRPr="00B673FF" w14:paraId="14DC96D0" w14:textId="77777777" w:rsidTr="00E33301">
        <w:trPr>
          <w:gridAfter w:val="1"/>
          <w:wAfter w:w="16" w:type="dxa"/>
          <w:trHeight w:val="755"/>
        </w:trPr>
        <w:tc>
          <w:tcPr>
            <w:tcW w:w="1271" w:type="dxa"/>
          </w:tcPr>
          <w:p w14:paraId="2E08C763" w14:textId="07A84EB8"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.7.1.2.</w:t>
            </w:r>
          </w:p>
        </w:tc>
        <w:tc>
          <w:tcPr>
            <w:tcW w:w="6804" w:type="dxa"/>
            <w:gridSpan w:val="2"/>
          </w:tcPr>
          <w:p w14:paraId="21D5EB98" w14:textId="509D9593" w:rsidR="00F36844" w:rsidRPr="00950D89" w:rsidRDefault="00F36844" w:rsidP="00F36844">
            <w:pPr>
              <w:jc w:val="both"/>
              <w:rPr>
                <w:rFonts w:ascii="Arial" w:hAnsi="Arial" w:cs="Arial"/>
                <w:bCs/>
                <w:iCs/>
                <w:kern w:val="32"/>
                <w:sz w:val="20"/>
                <w:szCs w:val="20"/>
              </w:rPr>
            </w:pPr>
            <w:bookmarkStart w:id="77" w:name="_Hlk127802852"/>
            <w:r w:rsidRPr="00950D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bookmarkEnd w:id="77"/>
          </w:p>
        </w:tc>
        <w:tc>
          <w:tcPr>
            <w:tcW w:w="7194" w:type="dxa"/>
            <w:gridSpan w:val="2"/>
          </w:tcPr>
          <w:p w14:paraId="26BBFCC3" w14:textId="487FFFD8"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31118702" w14:textId="77777777" w:rsidTr="003C7F9B">
        <w:trPr>
          <w:gridAfter w:val="1"/>
          <w:wAfter w:w="16" w:type="dxa"/>
        </w:trPr>
        <w:tc>
          <w:tcPr>
            <w:tcW w:w="1271" w:type="dxa"/>
          </w:tcPr>
          <w:p w14:paraId="6D927876" w14:textId="5D1062B9" w:rsidR="00F36844" w:rsidRDefault="00A24ABE" w:rsidP="00F36844">
            <w:pPr>
              <w:rPr>
                <w:rFonts w:ascii="Arial" w:hAnsi="Arial" w:cs="Arial"/>
                <w:sz w:val="20"/>
                <w:szCs w:val="20"/>
              </w:rPr>
            </w:pPr>
            <w:bookmarkStart w:id="78" w:name="_Hlk127802864"/>
            <w:r>
              <w:rPr>
                <w:rFonts w:ascii="Arial" w:hAnsi="Arial" w:cs="Arial"/>
                <w:sz w:val="20"/>
                <w:szCs w:val="20"/>
              </w:rPr>
              <w:t>9</w:t>
            </w:r>
            <w:r w:rsidR="00F36844" w:rsidRPr="00B673FF">
              <w:rPr>
                <w:rFonts w:ascii="Arial" w:hAnsi="Arial" w:cs="Arial"/>
                <w:sz w:val="20"/>
                <w:szCs w:val="20"/>
              </w:rPr>
              <w:t>.7.1.3.</w:t>
            </w:r>
          </w:p>
        </w:tc>
        <w:tc>
          <w:tcPr>
            <w:tcW w:w="6804" w:type="dxa"/>
            <w:gridSpan w:val="2"/>
          </w:tcPr>
          <w:p w14:paraId="27242AF9" w14:textId="5D72D90D"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1915FB6" w14:textId="19FDB06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Has taken technical, organizational, personnel management measures to prevent further criminal acts or violations;</w:t>
            </w:r>
          </w:p>
        </w:tc>
      </w:tr>
      <w:bookmarkEnd w:id="78"/>
      <w:tr w:rsidR="00F36844" w:rsidRPr="00B673FF" w14:paraId="71111F14" w14:textId="77777777" w:rsidTr="003C7F9B">
        <w:trPr>
          <w:gridAfter w:val="1"/>
          <w:wAfter w:w="16" w:type="dxa"/>
        </w:trPr>
        <w:tc>
          <w:tcPr>
            <w:tcW w:w="1271" w:type="dxa"/>
          </w:tcPr>
          <w:p w14:paraId="087532EB" w14:textId="496A24CB"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.7.2.</w:t>
            </w:r>
          </w:p>
        </w:tc>
        <w:tc>
          <w:tcPr>
            <w:tcW w:w="6804" w:type="dxa"/>
            <w:gridSpan w:val="2"/>
          </w:tcPr>
          <w:p w14:paraId="132F1706" w14:textId="23259D4A" w:rsidR="00F36844" w:rsidRPr="00950D89" w:rsidRDefault="00F36844" w:rsidP="00F36844">
            <w:pPr>
              <w:jc w:val="both"/>
              <w:rPr>
                <w:rFonts w:ascii="Arial" w:hAnsi="Arial" w:cs="Arial"/>
                <w:bCs/>
                <w:iCs/>
                <w:kern w:val="32"/>
                <w:sz w:val="20"/>
                <w:szCs w:val="20"/>
              </w:rPr>
            </w:pPr>
            <w:bookmarkStart w:id="79" w:name="_Hlk127802873"/>
            <w:r w:rsidRPr="00950D89">
              <w:rPr>
                <w:rFonts w:ascii="Arial" w:hAnsi="Arial" w:cs="Arial"/>
                <w:color w:val="000000"/>
                <w:sz w:val="20"/>
                <w:szCs w:val="20"/>
                <w:lang w:eastAsia="lt-LT"/>
              </w:rPr>
              <w:t xml:space="preserve">Perkantysis subjektas įvertina Tiekėjo informaciją, pateiktą pagal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w:t>
            </w:r>
            <w:r w:rsidRPr="00134E25">
              <w:rPr>
                <w:rFonts w:ascii="Arial" w:hAnsi="Arial" w:cs="Arial"/>
                <w:color w:val="000000"/>
                <w:sz w:val="20"/>
                <w:szCs w:val="20"/>
                <w:lang w:eastAsia="lt-LT"/>
              </w:rPr>
              <w:t>7</w:t>
            </w:r>
            <w:r w:rsidRPr="00950D89">
              <w:rPr>
                <w:rFonts w:ascii="Arial" w:hAnsi="Arial" w:cs="Arial"/>
                <w:color w:val="000000"/>
                <w:sz w:val="20"/>
                <w:szCs w:val="20"/>
                <w:lang w:eastAsia="lt-LT"/>
              </w:rPr>
              <w:t>.1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papunktį,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9.7.1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papunktyje nurodytos Tiekėjo informacijos gavimo.</w:t>
            </w:r>
            <w:bookmarkEnd w:id="79"/>
          </w:p>
        </w:tc>
        <w:tc>
          <w:tcPr>
            <w:tcW w:w="7194" w:type="dxa"/>
            <w:gridSpan w:val="2"/>
          </w:tcPr>
          <w:p w14:paraId="1092F6C2" w14:textId="750FEB8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Contracting Entity assesses the information provided by the Supplier in accordance with Sub-clause 9.7.1 of the GPC and makes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F36844" w:rsidRPr="00B673FF" w14:paraId="6E530375" w14:textId="77777777" w:rsidTr="003C7F9B">
        <w:trPr>
          <w:gridAfter w:val="1"/>
          <w:wAfter w:w="16" w:type="dxa"/>
        </w:trPr>
        <w:tc>
          <w:tcPr>
            <w:tcW w:w="1271" w:type="dxa"/>
          </w:tcPr>
          <w:p w14:paraId="4907E7C9" w14:textId="7ECCB851" w:rsidR="00F36844" w:rsidRDefault="00F36844" w:rsidP="00F36844">
            <w:pPr>
              <w:rPr>
                <w:rFonts w:ascii="Arial" w:hAnsi="Arial" w:cs="Arial"/>
                <w:sz w:val="20"/>
                <w:szCs w:val="20"/>
              </w:rPr>
            </w:pPr>
            <w:r w:rsidRPr="00B673FF">
              <w:rPr>
                <w:rFonts w:ascii="Arial" w:hAnsi="Arial" w:cs="Arial"/>
                <w:sz w:val="20"/>
                <w:szCs w:val="20"/>
              </w:rPr>
              <w:t>9.8.</w:t>
            </w:r>
          </w:p>
        </w:tc>
        <w:tc>
          <w:tcPr>
            <w:tcW w:w="6804" w:type="dxa"/>
            <w:gridSpan w:val="2"/>
          </w:tcPr>
          <w:p w14:paraId="4F53F517" w14:textId="7465B6DB" w:rsidR="00F36844" w:rsidRPr="00950D89" w:rsidRDefault="00F36844" w:rsidP="006F5A1D">
            <w:pPr>
              <w:jc w:val="both"/>
              <w:rPr>
                <w:rFonts w:ascii="Arial" w:hAnsi="Arial" w:cs="Arial"/>
                <w:bCs/>
                <w:iCs/>
                <w:kern w:val="32"/>
                <w:sz w:val="20"/>
                <w:szCs w:val="20"/>
              </w:rPr>
            </w:pPr>
            <w:bookmarkStart w:id="80" w:name="_Hlk127803016"/>
            <w:r w:rsidRPr="00950D89">
              <w:rPr>
                <w:rFonts w:ascii="Arial" w:hAnsi="Arial" w:cs="Arial"/>
                <w:color w:val="000000"/>
                <w:sz w:val="20"/>
                <w:szCs w:val="20"/>
              </w:rPr>
              <w:t>Perkantysis subjektas bet kuriuo Pirkimo procedūros metu gali paprašyti Tiekėjų pateikti visus ar dalį dokumentų, patvirtinančių pašalinimo pagrindų nebuvimą, jų atitiktį keliamiems Kvalifikacijos ir kitiems reikalavimams, ir, jeigu taikytina, atitiktį kokybės vadybos</w:t>
            </w:r>
            <w:r w:rsidR="006F5A1D" w:rsidRPr="00950D89">
              <w:rPr>
                <w:rFonts w:ascii="Arial" w:hAnsi="Arial" w:cs="Arial"/>
                <w:color w:val="000000"/>
                <w:sz w:val="20"/>
                <w:szCs w:val="20"/>
              </w:rPr>
              <w:t xml:space="preserve"> </w:t>
            </w:r>
            <w:r w:rsidRPr="00950D89">
              <w:rPr>
                <w:rFonts w:ascii="Arial" w:hAnsi="Arial" w:cs="Arial"/>
                <w:color w:val="000000"/>
                <w:sz w:val="20"/>
                <w:szCs w:val="20"/>
              </w:rPr>
              <w:t xml:space="preserve">sistemos ir (arba) aplinkos </w:t>
            </w:r>
            <w:r w:rsidRPr="00950D89">
              <w:rPr>
                <w:rFonts w:ascii="Arial" w:hAnsi="Arial" w:cs="Arial"/>
                <w:color w:val="000000"/>
                <w:sz w:val="20"/>
                <w:szCs w:val="20"/>
              </w:rPr>
              <w:lastRenderedPageBreak/>
              <w:t>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80"/>
          </w:p>
        </w:tc>
        <w:tc>
          <w:tcPr>
            <w:tcW w:w="7194" w:type="dxa"/>
            <w:gridSpan w:val="2"/>
          </w:tcPr>
          <w:p w14:paraId="62EE62D9" w14:textId="2ABC4DD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lastRenderedPageBreak/>
              <w:t xml:space="preserve">At any time during the Procurement procedure, the Contracting Entity may request Suppliers to submit all or part of the documents confirming the absence of grounds for exclusion, their compliance with the Qualification and other Requirements and, if applicable, compliance with quality management system </w:t>
            </w:r>
            <w:r w:rsidRPr="00950D89">
              <w:rPr>
                <w:rFonts w:ascii="Arial" w:hAnsi="Arial" w:cs="Arial"/>
                <w:color w:val="000000"/>
                <w:sz w:val="20"/>
                <w:szCs w:val="20"/>
                <w:lang w:val="en-GB"/>
              </w:rPr>
              <w:lastRenderedPageBreak/>
              <w:t xml:space="preserve">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 from foreign Suppliers. Such documents are not required if the Contracting </w:t>
            </w:r>
            <w:r w:rsidRPr="00950D89">
              <w:rPr>
                <w:rFonts w:ascii="Arial" w:hAnsi="Arial" w:cs="Arial"/>
                <w:sz w:val="20"/>
                <w:szCs w:val="20"/>
                <w:lang w:val="en-GB"/>
              </w:rPr>
              <w:t>Entity</w:t>
            </w:r>
            <w:r w:rsidRPr="00950D89">
              <w:rPr>
                <w:rFonts w:ascii="Arial" w:hAnsi="Arial" w:cs="Arial"/>
                <w:color w:val="000000"/>
                <w:sz w:val="20"/>
                <w:szCs w:val="20"/>
                <w:lang w:val="en-GB"/>
              </w:rPr>
              <w:t xml:space="preserve"> has access to these documents or information directly and free of charge by accessing the national database in any member state or via the CPP IS, or already has these documents from previous Procurement procedures.</w:t>
            </w:r>
          </w:p>
        </w:tc>
      </w:tr>
      <w:tr w:rsidR="00F36844" w:rsidRPr="00B673FF" w14:paraId="36A4970A" w14:textId="77777777" w:rsidTr="003C7F9B">
        <w:trPr>
          <w:gridAfter w:val="1"/>
          <w:wAfter w:w="16" w:type="dxa"/>
        </w:trPr>
        <w:tc>
          <w:tcPr>
            <w:tcW w:w="1271" w:type="dxa"/>
          </w:tcPr>
          <w:p w14:paraId="01B89D8A" w14:textId="1502E6C2" w:rsidR="00F36844" w:rsidRDefault="00F36844" w:rsidP="00F36844">
            <w:pPr>
              <w:rPr>
                <w:rFonts w:ascii="Arial" w:hAnsi="Arial" w:cs="Arial"/>
                <w:sz w:val="20"/>
                <w:szCs w:val="20"/>
              </w:rPr>
            </w:pPr>
            <w:r w:rsidRPr="00B673FF">
              <w:rPr>
                <w:rFonts w:ascii="Arial" w:hAnsi="Arial" w:cs="Arial"/>
                <w:sz w:val="20"/>
                <w:szCs w:val="20"/>
              </w:rPr>
              <w:lastRenderedPageBreak/>
              <w:t>9.9.</w:t>
            </w:r>
          </w:p>
        </w:tc>
        <w:tc>
          <w:tcPr>
            <w:tcW w:w="6804" w:type="dxa"/>
            <w:gridSpan w:val="2"/>
          </w:tcPr>
          <w:p w14:paraId="22805854" w14:textId="11348322" w:rsidR="00F36844" w:rsidRPr="00950D89" w:rsidRDefault="00F36844" w:rsidP="00F36844">
            <w:pPr>
              <w:jc w:val="both"/>
              <w:rPr>
                <w:rFonts w:ascii="Arial" w:hAnsi="Arial" w:cs="Arial"/>
                <w:bCs/>
                <w:iCs/>
                <w:kern w:val="32"/>
                <w:sz w:val="20"/>
                <w:szCs w:val="20"/>
              </w:rPr>
            </w:pPr>
            <w:bookmarkStart w:id="81" w:name="_Hlk127803045"/>
            <w:r w:rsidRPr="00950D89">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w:t>
            </w:r>
            <w:r w:rsidR="002233AB" w:rsidRPr="00950D89">
              <w:rPr>
                <w:rFonts w:ascii="Arial" w:hAnsi="Arial" w:cs="Arial"/>
                <w:color w:val="000000"/>
                <w:sz w:val="20"/>
                <w:szCs w:val="20"/>
              </w:rPr>
              <w:t>Pirminį pasiūlymą</w:t>
            </w:r>
            <w:r w:rsidRPr="00950D89">
              <w:rPr>
                <w:rFonts w:ascii="Arial" w:hAnsi="Arial" w:cs="Arial"/>
                <w:color w:val="000000"/>
                <w:sz w:val="20"/>
                <w:szCs w:val="20"/>
              </w:rPr>
              <w:t xml:space="preserve">.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bookmarkEnd w:id="81"/>
          </w:p>
        </w:tc>
        <w:tc>
          <w:tcPr>
            <w:tcW w:w="7194" w:type="dxa"/>
            <w:gridSpan w:val="2"/>
          </w:tcPr>
          <w:p w14:paraId="30C953E7" w14:textId="582BCC1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37235213" w14:textId="77777777" w:rsidTr="003C7F9B">
        <w:trPr>
          <w:gridAfter w:val="1"/>
          <w:wAfter w:w="16" w:type="dxa"/>
        </w:trPr>
        <w:tc>
          <w:tcPr>
            <w:tcW w:w="1271" w:type="dxa"/>
          </w:tcPr>
          <w:p w14:paraId="63433778" w14:textId="44443064" w:rsidR="00F36844" w:rsidRDefault="00F36844" w:rsidP="00F36844">
            <w:pPr>
              <w:rPr>
                <w:rFonts w:ascii="Arial" w:hAnsi="Arial" w:cs="Arial"/>
                <w:sz w:val="20"/>
                <w:szCs w:val="20"/>
              </w:rPr>
            </w:pPr>
            <w:bookmarkStart w:id="82" w:name="_Hlk127803057"/>
            <w:r w:rsidRPr="00B673FF">
              <w:rPr>
                <w:rFonts w:ascii="Arial" w:hAnsi="Arial" w:cs="Arial"/>
                <w:sz w:val="20"/>
                <w:szCs w:val="20"/>
              </w:rPr>
              <w:t>9.10.</w:t>
            </w:r>
          </w:p>
        </w:tc>
        <w:tc>
          <w:tcPr>
            <w:tcW w:w="6804" w:type="dxa"/>
            <w:gridSpan w:val="2"/>
          </w:tcPr>
          <w:p w14:paraId="24B3D275" w14:textId="26976D78"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Jeigu Perkančiajam subjektui kyla abejonių dėl Tiekėjo pašalinimo pagrindų nebuvimo ir (arba) atitikties Kvalifikacijos reikalavimams,</w:t>
            </w:r>
            <w:r w:rsidR="001234FA" w:rsidRPr="00950D89">
              <w:rPr>
                <w:rFonts w:ascii="Arial" w:hAnsi="Arial" w:cs="Arial"/>
                <w:color w:val="000000"/>
                <w:sz w:val="20"/>
                <w:szCs w:val="20"/>
              </w:rPr>
              <w:t xml:space="preserve"> ir, jeigu taikoma, kokybės vadybos sistemos ir (arba) aplinkos apsaugos vadybos sistemos standartams, </w:t>
            </w:r>
            <w:r w:rsidRPr="00950D89">
              <w:rPr>
                <w:rFonts w:ascii="Arial" w:hAnsi="Arial" w:cs="Arial"/>
                <w:color w:val="000000"/>
                <w:sz w:val="20"/>
                <w:szCs w:val="20"/>
              </w:rPr>
              <w:t xml:space="preserve"> jis turi kreiptis į kompetentingas institucijas ir Tiekėjo </w:t>
            </w:r>
            <w:r w:rsidR="00251CF5" w:rsidRPr="00950D89">
              <w:rPr>
                <w:rFonts w:ascii="Arial" w:hAnsi="Arial" w:cs="Arial"/>
                <w:color w:val="000000"/>
                <w:sz w:val="20"/>
                <w:szCs w:val="20"/>
              </w:rPr>
              <w:t>Pirminiame pasiūlyme</w:t>
            </w:r>
            <w:r w:rsidRPr="00950D89">
              <w:rPr>
                <w:rFonts w:ascii="Arial" w:hAnsi="Arial" w:cs="Arial"/>
                <w:color w:val="000000"/>
                <w:sz w:val="20"/>
                <w:szCs w:val="20"/>
              </w:rPr>
              <w:t xml:space="preserve"> nurodytus trečiuosius asmenis, kad gautų visą reikiamą informaciją apie Tiekėjo pašalinimo pagrindų nebuvimą ir (arba) kvalifikaciją. </w:t>
            </w:r>
          </w:p>
        </w:tc>
        <w:tc>
          <w:tcPr>
            <w:tcW w:w="7194" w:type="dxa"/>
            <w:gridSpan w:val="2"/>
          </w:tcPr>
          <w:p w14:paraId="219DA082" w14:textId="65A4C290"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If the Contracting Entity has doubts about the Supplier’s absence of grounds for exclusion and/or compliance with the Qualification Requirements,</w:t>
            </w:r>
            <w:r w:rsidR="001234FA" w:rsidRPr="00950D89">
              <w:rPr>
                <w:rFonts w:ascii="Arial" w:hAnsi="Arial" w:cs="Arial"/>
                <w:color w:val="000000"/>
                <w:sz w:val="20"/>
                <w:szCs w:val="20"/>
                <w:lang w:val="en-GB"/>
              </w:rPr>
              <w:t xml:space="preserve"> and , if applicable, quality management system and/or environmental management system standards, </w:t>
            </w:r>
            <w:r w:rsidRPr="00950D89">
              <w:rPr>
                <w:rFonts w:ascii="Arial" w:hAnsi="Arial" w:cs="Arial"/>
                <w:color w:val="000000"/>
                <w:sz w:val="20"/>
                <w:szCs w:val="20"/>
                <w:lang w:val="en-GB"/>
              </w:rPr>
              <w:t xml:space="preserve"> it must contact the competent authorities and third parties specified in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xml:space="preserve"> to obtain all necessary information about the Supplier’s absence of grounds for exclusion and/or qualification.</w:t>
            </w:r>
          </w:p>
        </w:tc>
      </w:tr>
      <w:tr w:rsidR="00F36844" w:rsidRPr="00B673FF" w14:paraId="1397D742" w14:textId="77777777" w:rsidTr="003C7F9B">
        <w:trPr>
          <w:gridAfter w:val="1"/>
          <w:wAfter w:w="16" w:type="dxa"/>
        </w:trPr>
        <w:tc>
          <w:tcPr>
            <w:tcW w:w="1271" w:type="dxa"/>
          </w:tcPr>
          <w:p w14:paraId="61107B3E" w14:textId="01972F48" w:rsidR="00F36844" w:rsidRDefault="00F36844" w:rsidP="00F36844">
            <w:pPr>
              <w:rPr>
                <w:rFonts w:ascii="Arial" w:hAnsi="Arial" w:cs="Arial"/>
                <w:sz w:val="20"/>
                <w:szCs w:val="20"/>
              </w:rPr>
            </w:pPr>
            <w:bookmarkStart w:id="83" w:name="_Hlk127803074"/>
            <w:bookmarkEnd w:id="82"/>
            <w:r w:rsidRPr="00B673FF">
              <w:rPr>
                <w:rFonts w:ascii="Arial" w:hAnsi="Arial" w:cs="Arial"/>
                <w:sz w:val="20"/>
                <w:szCs w:val="20"/>
              </w:rPr>
              <w:t>9.11.</w:t>
            </w:r>
          </w:p>
        </w:tc>
        <w:tc>
          <w:tcPr>
            <w:tcW w:w="6804" w:type="dxa"/>
            <w:gridSpan w:val="2"/>
          </w:tcPr>
          <w:p w14:paraId="5054D948" w14:textId="1A4F5E53"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D90D75" w:rsidRPr="00950D89">
              <w:rPr>
                <w:rFonts w:ascii="Arial" w:hAnsi="Arial" w:cs="Arial"/>
                <w:color w:val="000000"/>
                <w:sz w:val="20"/>
                <w:szCs w:val="20"/>
              </w:rPr>
              <w:t>Pirminiu pasiūlymu</w:t>
            </w:r>
            <w:r w:rsidRPr="00950D89">
              <w:rPr>
                <w:rFonts w:ascii="Arial" w:hAnsi="Arial" w:cs="Arial"/>
                <w:color w:val="000000"/>
                <w:sz w:val="20"/>
                <w:szCs w:val="20"/>
              </w:rPr>
              <w:t xml:space="preserve">, kurie reikalingi įsitikinti Tiekėjo atitiktimi nurodytam Kvalifikacijos reikalavimui. </w:t>
            </w:r>
          </w:p>
        </w:tc>
        <w:tc>
          <w:tcPr>
            <w:tcW w:w="7194" w:type="dxa"/>
            <w:gridSpan w:val="2"/>
          </w:tcPr>
          <w:p w14:paraId="62207E3D" w14:textId="362186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which are necessary to ascertain the Supplier’s compliance with the specified Qualification Requirement.</w:t>
            </w:r>
          </w:p>
        </w:tc>
      </w:tr>
      <w:bookmarkEnd w:id="83"/>
      <w:tr w:rsidR="00F36844" w:rsidRPr="00B673FF" w14:paraId="14550107" w14:textId="77777777" w:rsidTr="003C7F9B">
        <w:trPr>
          <w:gridAfter w:val="1"/>
          <w:wAfter w:w="16" w:type="dxa"/>
        </w:trPr>
        <w:tc>
          <w:tcPr>
            <w:tcW w:w="1271" w:type="dxa"/>
          </w:tcPr>
          <w:p w14:paraId="6398B594" w14:textId="274D9EB8" w:rsidR="00F36844" w:rsidRDefault="00F36844" w:rsidP="00F36844">
            <w:pPr>
              <w:rPr>
                <w:rFonts w:ascii="Arial" w:hAnsi="Arial" w:cs="Arial"/>
                <w:sz w:val="20"/>
                <w:szCs w:val="20"/>
              </w:rPr>
            </w:pPr>
            <w:r w:rsidRPr="00B673FF">
              <w:rPr>
                <w:rFonts w:ascii="Arial" w:hAnsi="Arial" w:cs="Arial"/>
                <w:sz w:val="20"/>
                <w:szCs w:val="20"/>
              </w:rPr>
              <w:t>9.12.</w:t>
            </w:r>
          </w:p>
        </w:tc>
        <w:tc>
          <w:tcPr>
            <w:tcW w:w="6804" w:type="dxa"/>
            <w:gridSpan w:val="2"/>
          </w:tcPr>
          <w:p w14:paraId="747AEB4B" w14:textId="0F803D9A" w:rsidR="00F36844" w:rsidRPr="00950D89" w:rsidRDefault="00F36844" w:rsidP="00F36844">
            <w:pPr>
              <w:jc w:val="both"/>
              <w:rPr>
                <w:rFonts w:ascii="Arial" w:hAnsi="Arial" w:cs="Arial"/>
                <w:bCs/>
                <w:iCs/>
                <w:kern w:val="32"/>
                <w:sz w:val="20"/>
                <w:szCs w:val="20"/>
              </w:rPr>
            </w:pPr>
            <w:bookmarkStart w:id="84" w:name="_Hlk127803094"/>
            <w:r w:rsidRPr="00950D89">
              <w:rPr>
                <w:rFonts w:ascii="Arial" w:hAnsi="Arial" w:cs="Arial"/>
                <w:color w:val="000000"/>
                <w:sz w:val="20"/>
                <w:szCs w:val="20"/>
              </w:rPr>
              <w:t xml:space="preserve">Jeigu Tiekėjas pateikė netikslius, neišsamius ar klaidingus dokumentus ar duomenis apie savo atitiktį Pirkimo dokumentų reikalavimams ar šių </w:t>
            </w:r>
            <w:r w:rsidRPr="00950D89">
              <w:rPr>
                <w:rFonts w:ascii="Arial" w:hAnsi="Arial" w:cs="Arial"/>
                <w:color w:val="000000"/>
                <w:sz w:val="20"/>
                <w:szCs w:val="20"/>
              </w:rPr>
              <w:lastRenderedPageBreak/>
              <w:t xml:space="preserve">dokumentų ar duomenų trūksta, Perkantysis subjektas gali nepažeisdamas lygiateisiškumo ir skaidrumo principų prašyti Tiekėją šiuos dokumentus ar duomenis patikslinti, papildyti arba paaiškinti per Perkančiojo subjekto nustatytą protingą terminą. </w:t>
            </w:r>
            <w:r w:rsidR="00A24ABE" w:rsidRPr="00950D89">
              <w:rPr>
                <w:rFonts w:ascii="Arial" w:hAnsi="Arial" w:cs="Arial"/>
                <w:color w:val="000000"/>
                <w:sz w:val="20"/>
                <w:szCs w:val="20"/>
              </w:rPr>
              <w:t>Pirminiai pasiūlymai</w:t>
            </w:r>
            <w:r w:rsidRPr="00950D89">
              <w:rPr>
                <w:rFonts w:ascii="Arial" w:hAnsi="Arial" w:cs="Arial"/>
                <w:color w:val="000000"/>
                <w:sz w:val="20"/>
                <w:szCs w:val="20"/>
              </w:rPr>
              <w:t xml:space="preserve"> tikslinam</w:t>
            </w:r>
            <w:r w:rsidR="00A24ABE" w:rsidRPr="00950D89">
              <w:rPr>
                <w:rFonts w:ascii="Arial" w:hAnsi="Arial" w:cs="Arial"/>
                <w:color w:val="000000"/>
                <w:sz w:val="20"/>
                <w:szCs w:val="20"/>
              </w:rPr>
              <w:t>i</w:t>
            </w:r>
            <w:r w:rsidRPr="00950D89">
              <w:rPr>
                <w:rFonts w:ascii="Arial" w:hAnsi="Arial" w:cs="Arial"/>
                <w:color w:val="000000"/>
                <w:sz w:val="20"/>
                <w:szCs w:val="20"/>
              </w:rPr>
              <w:t>, papildom</w:t>
            </w:r>
            <w:r w:rsidR="00A24ABE" w:rsidRPr="00950D89">
              <w:rPr>
                <w:rFonts w:ascii="Arial" w:hAnsi="Arial" w:cs="Arial"/>
                <w:color w:val="000000"/>
                <w:sz w:val="20"/>
                <w:szCs w:val="20"/>
              </w:rPr>
              <w:t>i</w:t>
            </w:r>
            <w:r w:rsidRPr="00950D89">
              <w:rPr>
                <w:rFonts w:ascii="Arial" w:hAnsi="Arial" w:cs="Arial"/>
                <w:color w:val="000000"/>
                <w:sz w:val="20"/>
                <w:szCs w:val="20"/>
              </w:rPr>
              <w:t xml:space="preserve"> arba paaiškinam</w:t>
            </w:r>
            <w:r w:rsidR="00A24ABE" w:rsidRPr="00950D89">
              <w:rPr>
                <w:rFonts w:ascii="Arial" w:hAnsi="Arial" w:cs="Arial"/>
                <w:color w:val="000000"/>
                <w:sz w:val="20"/>
                <w:szCs w:val="20"/>
              </w:rPr>
              <w:t>i</w:t>
            </w:r>
            <w:r w:rsidRPr="00950D89">
              <w:rPr>
                <w:rFonts w:ascii="Arial" w:hAnsi="Arial" w:cs="Arial"/>
                <w:color w:val="000000"/>
                <w:sz w:val="20"/>
                <w:szCs w:val="20"/>
              </w:rPr>
              <w:t xml:space="preserve"> vadovaujantis Viešųjų pirkimų tarnybos nustatytomis taisyklėmis.</w:t>
            </w:r>
            <w:bookmarkEnd w:id="84"/>
          </w:p>
        </w:tc>
        <w:tc>
          <w:tcPr>
            <w:tcW w:w="7194" w:type="dxa"/>
            <w:gridSpan w:val="2"/>
          </w:tcPr>
          <w:p w14:paraId="2AA1981B" w14:textId="4D2E058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lastRenderedPageBreak/>
              <w:t xml:space="preserve">If the Supplier has submitted inaccurate, incomplete or false documents or data on its compliance with the requirements of the Procurement Documents or these </w:t>
            </w:r>
            <w:r w:rsidRPr="00950D89">
              <w:rPr>
                <w:rFonts w:ascii="Arial" w:hAnsi="Arial" w:cs="Arial"/>
                <w:color w:val="000000"/>
                <w:sz w:val="20"/>
                <w:szCs w:val="20"/>
                <w:lang w:val="en-GB"/>
              </w:rPr>
              <w:lastRenderedPageBreak/>
              <w:t xml:space="preserve">documents or data are missing, the Contracting Entity may, without violating the principles of equality and transparency, request the Supplier to correct, supplement or explain these documents or data within a reasonable time determined by the Contracting Entity. </w:t>
            </w:r>
            <w:r w:rsidR="00D01BAB" w:rsidRPr="00950D89">
              <w:rPr>
                <w:rFonts w:ascii="Arial" w:hAnsi="Arial" w:cs="Arial"/>
                <w:color w:val="000000"/>
                <w:sz w:val="20"/>
                <w:szCs w:val="20"/>
                <w:lang w:val="en-GB"/>
              </w:rPr>
              <w:t>Initial Tenders</w:t>
            </w:r>
            <w:r w:rsidRPr="00950D89">
              <w:rPr>
                <w:rFonts w:ascii="Arial" w:hAnsi="Arial" w:cs="Arial"/>
                <w:color w:val="000000"/>
                <w:sz w:val="20"/>
                <w:szCs w:val="20"/>
                <w:lang w:val="en-GB"/>
              </w:rPr>
              <w:t xml:space="preserve"> are corrected, supplemented or explained in accordance with the rules established by the Public Procurement Office. </w:t>
            </w:r>
          </w:p>
        </w:tc>
      </w:tr>
      <w:tr w:rsidR="00F36844" w:rsidRPr="00B673FF" w14:paraId="1538A253" w14:textId="77777777" w:rsidTr="003C7F9B">
        <w:trPr>
          <w:gridAfter w:val="1"/>
          <w:wAfter w:w="16" w:type="dxa"/>
        </w:trPr>
        <w:tc>
          <w:tcPr>
            <w:tcW w:w="1271" w:type="dxa"/>
          </w:tcPr>
          <w:p w14:paraId="4B75F31A" w14:textId="1C73FD16" w:rsidR="00F36844" w:rsidRPr="00B673FF" w:rsidRDefault="00A24ABE" w:rsidP="00F36844">
            <w:pPr>
              <w:rPr>
                <w:rFonts w:ascii="Arial" w:hAnsi="Arial" w:cs="Arial"/>
                <w:sz w:val="20"/>
                <w:szCs w:val="20"/>
              </w:rPr>
            </w:pPr>
            <w:r>
              <w:rPr>
                <w:rFonts w:ascii="Arial" w:hAnsi="Arial" w:cs="Arial"/>
                <w:sz w:val="20"/>
                <w:szCs w:val="20"/>
              </w:rPr>
              <w:lastRenderedPageBreak/>
              <w:t>9</w:t>
            </w:r>
            <w:r w:rsidR="00F36844" w:rsidRPr="00B673FF">
              <w:rPr>
                <w:rFonts w:ascii="Arial" w:hAnsi="Arial" w:cs="Arial"/>
                <w:sz w:val="20"/>
                <w:szCs w:val="20"/>
              </w:rPr>
              <w:t>.</w:t>
            </w:r>
            <w:r>
              <w:rPr>
                <w:rFonts w:ascii="Arial" w:hAnsi="Arial" w:cs="Arial"/>
                <w:sz w:val="20"/>
                <w:szCs w:val="20"/>
              </w:rPr>
              <w:t>13</w:t>
            </w:r>
            <w:r w:rsidR="00F36844" w:rsidRPr="00B673FF">
              <w:rPr>
                <w:rFonts w:ascii="Arial" w:hAnsi="Arial" w:cs="Arial"/>
                <w:sz w:val="20"/>
                <w:szCs w:val="20"/>
              </w:rPr>
              <w:t>.</w:t>
            </w:r>
          </w:p>
        </w:tc>
        <w:tc>
          <w:tcPr>
            <w:tcW w:w="6804" w:type="dxa"/>
            <w:gridSpan w:val="2"/>
          </w:tcPr>
          <w:p w14:paraId="06FC107A" w14:textId="5C544E3C" w:rsidR="00F36844" w:rsidRPr="0021670C" w:rsidRDefault="00F36844" w:rsidP="00F36844">
            <w:pPr>
              <w:jc w:val="both"/>
              <w:rPr>
                <w:rFonts w:ascii="Arial" w:hAnsi="Arial" w:cs="Arial"/>
                <w:sz w:val="20"/>
                <w:szCs w:val="20"/>
              </w:rPr>
            </w:pPr>
            <w:r w:rsidRPr="0021670C">
              <w:rPr>
                <w:rFonts w:ascii="Arial" w:hAnsi="Arial" w:cs="Arial"/>
                <w:bCs/>
                <w:iCs/>
                <w:kern w:val="32"/>
                <w:sz w:val="20"/>
                <w:szCs w:val="20"/>
              </w:rPr>
              <w:t>Visus Tiekėjus, kurie pateiks Pirminius pasiūlymus, ir kurie</w:t>
            </w:r>
            <w:r w:rsidR="0015625F" w:rsidRPr="0021670C">
              <w:rPr>
                <w:rFonts w:ascii="Arial" w:hAnsi="Arial" w:cs="Arial"/>
                <w:bCs/>
                <w:iCs/>
                <w:kern w:val="32"/>
                <w:sz w:val="20"/>
                <w:szCs w:val="20"/>
              </w:rPr>
              <w:t>,</w:t>
            </w:r>
            <w:r w:rsidRPr="0021670C">
              <w:rPr>
                <w:rFonts w:ascii="Arial" w:hAnsi="Arial" w:cs="Arial"/>
                <w:bCs/>
                <w:iCs/>
                <w:kern w:val="32"/>
                <w:sz w:val="20"/>
                <w:szCs w:val="20"/>
              </w:rPr>
              <w:t xml:space="preserve"> vadovaujantis Pirkimo sąlygomis, nebus atmesti,  Perkantysis subjektas CVP IS elektroninėmis priemonėmis pakvies dalyvauti Derybose</w:t>
            </w:r>
            <w:r w:rsidRPr="0021670C">
              <w:rPr>
                <w:rFonts w:ascii="Arial" w:hAnsi="Arial" w:cs="Arial"/>
                <w:bCs/>
                <w:iCs/>
                <w:caps/>
                <w:kern w:val="32"/>
                <w:sz w:val="20"/>
                <w:szCs w:val="20"/>
              </w:rPr>
              <w:t xml:space="preserve">. </w:t>
            </w:r>
          </w:p>
        </w:tc>
        <w:tc>
          <w:tcPr>
            <w:tcW w:w="7194" w:type="dxa"/>
            <w:gridSpan w:val="2"/>
          </w:tcPr>
          <w:p w14:paraId="0F10DE9B" w14:textId="294A2A91" w:rsidR="00F36844" w:rsidRPr="0021670C" w:rsidRDefault="00F36844" w:rsidP="00F36844">
            <w:pPr>
              <w:pStyle w:val="ListParagraph"/>
              <w:tabs>
                <w:tab w:val="left" w:pos="567"/>
                <w:tab w:val="left" w:pos="993"/>
              </w:tabs>
              <w:ind w:left="0"/>
              <w:jc w:val="both"/>
              <w:rPr>
                <w:rFonts w:ascii="Arial" w:hAnsi="Arial" w:cs="Arial"/>
                <w:bCs/>
                <w:iCs/>
                <w:caps/>
                <w:kern w:val="32"/>
                <w:sz w:val="20"/>
                <w:szCs w:val="20"/>
                <w:lang w:val="en-GB"/>
              </w:rPr>
            </w:pPr>
            <w:r w:rsidRPr="0021670C">
              <w:rPr>
                <w:rFonts w:ascii="Arial" w:hAnsi="Arial" w:cs="Arial"/>
                <w:bCs/>
                <w:iCs/>
                <w:kern w:val="32"/>
                <w:sz w:val="20"/>
                <w:szCs w:val="20"/>
                <w:lang w:val="en-GB"/>
              </w:rPr>
              <w:t>The Contracting Entity by electronic means of CPP IS will invite all the Suppliers who submit Initial Tenders and whose Initial Tenders are not rejected in accordance with Procurement conditions, to participate in the Negotiations.</w:t>
            </w:r>
            <w:r w:rsidRPr="0021670C">
              <w:rPr>
                <w:rFonts w:ascii="Arial" w:hAnsi="Arial" w:cs="Arial"/>
                <w:bCs/>
                <w:iCs/>
                <w:caps/>
                <w:kern w:val="32"/>
                <w:sz w:val="20"/>
                <w:szCs w:val="20"/>
                <w:lang w:val="en-GB"/>
              </w:rPr>
              <w:t xml:space="preserve"> </w:t>
            </w:r>
          </w:p>
        </w:tc>
      </w:tr>
      <w:tr w:rsidR="00F36844" w:rsidRPr="00B673FF" w14:paraId="248BEF5C" w14:textId="77777777" w:rsidTr="003C7F9B">
        <w:trPr>
          <w:gridAfter w:val="1"/>
          <w:wAfter w:w="16" w:type="dxa"/>
        </w:trPr>
        <w:tc>
          <w:tcPr>
            <w:tcW w:w="1271" w:type="dxa"/>
          </w:tcPr>
          <w:p w14:paraId="3B48E131" w14:textId="6A3C68BF"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p>
        </w:tc>
        <w:tc>
          <w:tcPr>
            <w:tcW w:w="6804" w:type="dxa"/>
            <w:gridSpan w:val="2"/>
            <w:vAlign w:val="center"/>
          </w:tcPr>
          <w:p w14:paraId="75F3EC17" w14:textId="10618EAB" w:rsidR="00F36844" w:rsidRPr="0021670C" w:rsidRDefault="00F36844" w:rsidP="00F36844">
            <w:pPr>
              <w:jc w:val="center"/>
              <w:rPr>
                <w:rFonts w:ascii="Arial" w:hAnsi="Arial" w:cs="Arial"/>
                <w:sz w:val="20"/>
                <w:szCs w:val="20"/>
              </w:rPr>
            </w:pPr>
            <w:bookmarkStart w:id="85" w:name="_Toc90619426"/>
            <w:r w:rsidRPr="0021670C">
              <w:rPr>
                <w:rFonts w:ascii="Arial" w:hAnsi="Arial" w:cs="Arial"/>
                <w:b/>
                <w:bCs/>
                <w:sz w:val="20"/>
                <w:szCs w:val="20"/>
              </w:rPr>
              <w:t>DERYBOS</w:t>
            </w:r>
            <w:bookmarkEnd w:id="85"/>
          </w:p>
        </w:tc>
        <w:tc>
          <w:tcPr>
            <w:tcW w:w="7194" w:type="dxa"/>
            <w:gridSpan w:val="2"/>
            <w:vAlign w:val="center"/>
          </w:tcPr>
          <w:p w14:paraId="29B51FA6" w14:textId="63D8398F" w:rsidR="00F36844" w:rsidRPr="0021670C"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86" w:name="_Toc48931924"/>
            <w:r w:rsidRPr="0021670C">
              <w:rPr>
                <w:rFonts w:ascii="Arial" w:hAnsi="Arial" w:cs="Arial"/>
                <w:b/>
                <w:bCs/>
                <w:sz w:val="20"/>
                <w:szCs w:val="20"/>
                <w:lang w:val="en-GB"/>
              </w:rPr>
              <w:t>NEGOTIATIONS</w:t>
            </w:r>
            <w:bookmarkEnd w:id="86"/>
          </w:p>
        </w:tc>
      </w:tr>
      <w:tr w:rsidR="00F36844" w:rsidRPr="00B673FF" w14:paraId="4FCA7CB1" w14:textId="77777777" w:rsidTr="003C7F9B">
        <w:trPr>
          <w:gridAfter w:val="1"/>
          <w:wAfter w:w="16" w:type="dxa"/>
        </w:trPr>
        <w:tc>
          <w:tcPr>
            <w:tcW w:w="1271" w:type="dxa"/>
          </w:tcPr>
          <w:p w14:paraId="6D80AE9E" w14:textId="2A8B44C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.1.</w:t>
            </w:r>
          </w:p>
        </w:tc>
        <w:tc>
          <w:tcPr>
            <w:tcW w:w="6804" w:type="dxa"/>
            <w:gridSpan w:val="2"/>
          </w:tcPr>
          <w:p w14:paraId="7CB7CF11" w14:textId="571F8725" w:rsidR="00F36844" w:rsidRPr="0021670C" w:rsidRDefault="00F36844" w:rsidP="00F36844">
            <w:pPr>
              <w:jc w:val="both"/>
              <w:rPr>
                <w:rFonts w:ascii="Arial" w:hAnsi="Arial" w:cs="Arial"/>
                <w:sz w:val="20"/>
                <w:szCs w:val="20"/>
              </w:rPr>
            </w:pPr>
            <w:r w:rsidRPr="0021670C">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eastAsia="lt-LT"/>
              </w:rPr>
              <w:t>Negotiations may be conducted during the meeting, by telephone and/or in an online conference, and/or by means of the Procurement.</w:t>
            </w:r>
          </w:p>
        </w:tc>
      </w:tr>
      <w:tr w:rsidR="00921A12" w:rsidRPr="00B673FF" w14:paraId="2C7FFCF8" w14:textId="77777777" w:rsidTr="003C7F9B">
        <w:trPr>
          <w:gridAfter w:val="1"/>
          <w:wAfter w:w="16" w:type="dxa"/>
        </w:trPr>
        <w:tc>
          <w:tcPr>
            <w:tcW w:w="1271" w:type="dxa"/>
          </w:tcPr>
          <w:p w14:paraId="1CB0C286" w14:textId="6C50161A" w:rsidR="00921A12" w:rsidRDefault="00921A12" w:rsidP="00921A12">
            <w:pPr>
              <w:rPr>
                <w:rFonts w:ascii="Arial" w:hAnsi="Arial" w:cs="Arial"/>
                <w:sz w:val="20"/>
                <w:szCs w:val="20"/>
              </w:rPr>
            </w:pPr>
            <w:r>
              <w:rPr>
                <w:rFonts w:ascii="Arial" w:hAnsi="Arial" w:cs="Arial"/>
                <w:sz w:val="20"/>
                <w:szCs w:val="20"/>
              </w:rPr>
              <w:t>10.2.</w:t>
            </w:r>
          </w:p>
        </w:tc>
        <w:tc>
          <w:tcPr>
            <w:tcW w:w="6804" w:type="dxa"/>
            <w:gridSpan w:val="2"/>
          </w:tcPr>
          <w:p w14:paraId="4423430E" w14:textId="3D2F77AD" w:rsidR="00921A12" w:rsidRPr="0021670C" w:rsidRDefault="00921A12" w:rsidP="00921A12">
            <w:pPr>
              <w:jc w:val="both"/>
              <w:rPr>
                <w:rFonts w:ascii="Arial" w:hAnsi="Arial" w:cs="Arial"/>
                <w:sz w:val="20"/>
                <w:szCs w:val="20"/>
              </w:rPr>
            </w:pPr>
            <w:bookmarkStart w:id="87" w:name="_Hlk165356296"/>
            <w:r w:rsidRPr="0021670C">
              <w:rPr>
                <w:rFonts w:ascii="Arial" w:hAnsi="Arial" w:cs="Arial"/>
                <w:sz w:val="20"/>
                <w:szCs w:val="20"/>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bookmarkEnd w:id="87"/>
            <w:r w:rsidRPr="0021670C">
              <w:rPr>
                <w:rFonts w:ascii="Arial" w:hAnsi="Arial" w:cs="Arial"/>
                <w:sz w:val="20"/>
                <w:szCs w:val="20"/>
              </w:rPr>
              <w:t xml:space="preserve"> </w:t>
            </w:r>
          </w:p>
        </w:tc>
        <w:tc>
          <w:tcPr>
            <w:tcW w:w="7194" w:type="dxa"/>
            <w:gridSpan w:val="2"/>
          </w:tcPr>
          <w:p w14:paraId="17D048A7" w14:textId="610F0FC6"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The Contracting Entity asks the Supplier to confirm its participation in the Negotiations. If the Supplier is unable to come to the negotiation at the specified time due to reasonable reasons, he must inform the Contracting Entity about this, so that another date for the Negotiations can be arranged. If the Supplier has not confirmed its participation in the Negotiations, has not agreed on another date for the Negotiations or has not arrived at the Negotiations on time, the Contracting Entity shall consider the Supplier's Initial and subsequent (if any) Tender (s) as final.</w:t>
            </w:r>
          </w:p>
        </w:tc>
      </w:tr>
      <w:tr w:rsidR="00921A12" w:rsidRPr="00B673FF" w14:paraId="3AB163EF" w14:textId="77777777" w:rsidTr="003C7F9B">
        <w:trPr>
          <w:gridAfter w:val="1"/>
          <w:wAfter w:w="16" w:type="dxa"/>
        </w:trPr>
        <w:tc>
          <w:tcPr>
            <w:tcW w:w="1271" w:type="dxa"/>
          </w:tcPr>
          <w:p w14:paraId="5C23C601" w14:textId="3BB918BF" w:rsidR="00921A12" w:rsidRDefault="00921A12" w:rsidP="00921A12">
            <w:pPr>
              <w:rPr>
                <w:rFonts w:ascii="Arial" w:hAnsi="Arial" w:cs="Arial"/>
                <w:sz w:val="20"/>
                <w:szCs w:val="20"/>
              </w:rPr>
            </w:pPr>
            <w:r>
              <w:rPr>
                <w:rFonts w:ascii="Arial" w:hAnsi="Arial" w:cs="Arial"/>
                <w:sz w:val="20"/>
                <w:szCs w:val="20"/>
              </w:rPr>
              <w:t>10.3.</w:t>
            </w:r>
          </w:p>
        </w:tc>
        <w:tc>
          <w:tcPr>
            <w:tcW w:w="6804" w:type="dxa"/>
            <w:gridSpan w:val="2"/>
          </w:tcPr>
          <w:p w14:paraId="636FE9EE" w14:textId="19DCF64C" w:rsidR="00921A12" w:rsidRPr="0021670C" w:rsidRDefault="00921A12" w:rsidP="00921A12">
            <w:pPr>
              <w:jc w:val="both"/>
              <w:rPr>
                <w:rFonts w:ascii="Arial" w:hAnsi="Arial" w:cs="Arial"/>
                <w:sz w:val="20"/>
                <w:szCs w:val="20"/>
              </w:rPr>
            </w:pPr>
            <w:r w:rsidRPr="0021670C">
              <w:rPr>
                <w:rFonts w:ascii="Arial" w:hAnsi="Arial" w:cs="Arial"/>
                <w:sz w:val="20"/>
                <w:szCs w:val="20"/>
              </w:rPr>
              <w:t>Derybos bus vedamos lietuvių arba anglų kalba pagal Tiekėjo pasirinkimą.</w:t>
            </w:r>
          </w:p>
        </w:tc>
        <w:tc>
          <w:tcPr>
            <w:tcW w:w="7194" w:type="dxa"/>
            <w:gridSpan w:val="2"/>
          </w:tcPr>
          <w:p w14:paraId="576E39EF" w14:textId="4CE19381"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will be conducted in Lithuanian or English according to the Supplier's choice.</w:t>
            </w:r>
          </w:p>
        </w:tc>
      </w:tr>
      <w:tr w:rsidR="00F36844" w:rsidRPr="00B673FF" w14:paraId="4C88D263" w14:textId="77777777" w:rsidTr="003C7F9B">
        <w:trPr>
          <w:gridAfter w:val="1"/>
          <w:wAfter w:w="16" w:type="dxa"/>
        </w:trPr>
        <w:tc>
          <w:tcPr>
            <w:tcW w:w="1271" w:type="dxa"/>
          </w:tcPr>
          <w:p w14:paraId="261E6FD0" w14:textId="1547C2D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w:t>
            </w:r>
          </w:p>
        </w:tc>
        <w:tc>
          <w:tcPr>
            <w:tcW w:w="6804" w:type="dxa"/>
            <w:gridSpan w:val="2"/>
          </w:tcPr>
          <w:p w14:paraId="78B44C69" w14:textId="045A1FBC" w:rsidR="00F36844" w:rsidRPr="0021670C" w:rsidRDefault="00F36844" w:rsidP="00F36844">
            <w:pPr>
              <w:jc w:val="both"/>
              <w:rPr>
                <w:rFonts w:ascii="Arial" w:hAnsi="Arial" w:cs="Arial"/>
                <w:sz w:val="20"/>
                <w:szCs w:val="20"/>
              </w:rPr>
            </w:pPr>
            <w:r w:rsidRPr="0021670C">
              <w:rPr>
                <w:rFonts w:ascii="Arial" w:hAnsi="Arial" w:cs="Arial"/>
                <w:sz w:val="20"/>
                <w:szCs w:val="20"/>
              </w:rPr>
              <w:t>Derybos vykdomos tokia tvarka:</w:t>
            </w:r>
          </w:p>
        </w:tc>
        <w:tc>
          <w:tcPr>
            <w:tcW w:w="7194" w:type="dxa"/>
            <w:gridSpan w:val="2"/>
          </w:tcPr>
          <w:p w14:paraId="37E44DC8" w14:textId="2F288ECD"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are conducted in the following order:</w:t>
            </w:r>
          </w:p>
        </w:tc>
      </w:tr>
      <w:tr w:rsidR="00F36844" w:rsidRPr="00B673FF" w14:paraId="1F0FF055" w14:textId="77777777" w:rsidTr="003C7F9B">
        <w:trPr>
          <w:gridAfter w:val="1"/>
          <w:wAfter w:w="16" w:type="dxa"/>
        </w:trPr>
        <w:tc>
          <w:tcPr>
            <w:tcW w:w="1271" w:type="dxa"/>
          </w:tcPr>
          <w:p w14:paraId="37FC0CE9" w14:textId="6C13D60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.1.</w:t>
            </w:r>
          </w:p>
        </w:tc>
        <w:tc>
          <w:tcPr>
            <w:tcW w:w="6804" w:type="dxa"/>
            <w:gridSpan w:val="2"/>
          </w:tcPr>
          <w:p w14:paraId="5B882487" w14:textId="5135E63A" w:rsidR="00F36844" w:rsidRPr="0021670C" w:rsidRDefault="00F36844" w:rsidP="00F36844">
            <w:pPr>
              <w:jc w:val="both"/>
              <w:rPr>
                <w:rFonts w:ascii="Arial" w:hAnsi="Arial" w:cs="Arial"/>
                <w:sz w:val="20"/>
                <w:szCs w:val="20"/>
              </w:rPr>
            </w:pPr>
            <w:r w:rsidRPr="0021670C">
              <w:rPr>
                <w:rFonts w:ascii="Arial" w:hAnsi="Arial" w:cs="Arial"/>
                <w:sz w:val="20"/>
                <w:szCs w:val="20"/>
              </w:rPr>
              <w:t>Įvertinusi Pirminius pasiūlymus, Komisija nedelsdama CVP IS priemonėmis išsiunčia Tiekėjams</w:t>
            </w:r>
            <w:r w:rsidR="00921A12" w:rsidRPr="0021670C">
              <w:rPr>
                <w:rFonts w:ascii="Arial" w:hAnsi="Arial" w:cs="Arial"/>
                <w:sz w:val="20"/>
                <w:szCs w:val="20"/>
              </w:rPr>
              <w:t xml:space="preserve"> </w:t>
            </w:r>
            <w:bookmarkStart w:id="88" w:name="_Hlk165356367"/>
            <w:r w:rsidR="00921A12" w:rsidRPr="0021670C">
              <w:rPr>
                <w:rFonts w:ascii="Arial" w:hAnsi="Arial" w:cs="Arial"/>
                <w:sz w:val="20"/>
                <w:szCs w:val="20"/>
              </w:rPr>
              <w:t>kurių Pirminiai pasiūlymai nebuvo atmesti,</w:t>
            </w:r>
            <w:bookmarkEnd w:id="88"/>
            <w:r w:rsidR="00921A12" w:rsidRPr="0021670C">
              <w:rPr>
                <w:rFonts w:ascii="Arial" w:hAnsi="Arial" w:cs="Arial"/>
                <w:sz w:val="20"/>
                <w:szCs w:val="20"/>
              </w:rPr>
              <w:t xml:space="preserve"> </w:t>
            </w:r>
            <w:r w:rsidRPr="0021670C">
              <w:rPr>
                <w:rFonts w:ascii="Arial" w:hAnsi="Arial" w:cs="Arial"/>
                <w:sz w:val="20"/>
                <w:szCs w:val="20"/>
              </w:rPr>
              <w:t xml:space="preserve"> pakvietimus į Derybas. Tikslus Derybų laikas ir vieta nurodomi kvietime;</w:t>
            </w:r>
          </w:p>
        </w:tc>
        <w:tc>
          <w:tcPr>
            <w:tcW w:w="7194" w:type="dxa"/>
            <w:gridSpan w:val="2"/>
          </w:tcPr>
          <w:p w14:paraId="10EE3FBD" w14:textId="42205582"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After evaluating the Initial Tenders, the Commission shall immediately send invitations to Negotiations to the Suppliers</w:t>
            </w:r>
            <w:r w:rsidR="00921A12" w:rsidRPr="0021670C">
              <w:rPr>
                <w:rFonts w:ascii="Arial" w:hAnsi="Arial" w:cs="Arial"/>
                <w:sz w:val="20"/>
                <w:szCs w:val="20"/>
                <w:lang w:val="en-GB"/>
              </w:rPr>
              <w:t xml:space="preserve"> whose Initial Tenders were not rejected</w:t>
            </w:r>
            <w:r w:rsidRPr="0021670C">
              <w:rPr>
                <w:rFonts w:ascii="Arial" w:hAnsi="Arial" w:cs="Arial"/>
                <w:sz w:val="20"/>
                <w:szCs w:val="20"/>
                <w:lang w:val="en-GB"/>
              </w:rPr>
              <w:t xml:space="preserve"> via CPP IS. The exact time and place of the negotiations shall be specified in the invitation;</w:t>
            </w:r>
          </w:p>
        </w:tc>
      </w:tr>
      <w:tr w:rsidR="00F36844" w:rsidRPr="00B673FF" w14:paraId="5D4F7CB2" w14:textId="77777777" w:rsidTr="003C7F9B">
        <w:trPr>
          <w:gridAfter w:val="1"/>
          <w:wAfter w:w="16" w:type="dxa"/>
        </w:trPr>
        <w:tc>
          <w:tcPr>
            <w:tcW w:w="1271" w:type="dxa"/>
          </w:tcPr>
          <w:p w14:paraId="4183A8F9" w14:textId="2A4556F9"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.2.</w:t>
            </w:r>
          </w:p>
        </w:tc>
        <w:tc>
          <w:tcPr>
            <w:tcW w:w="6804" w:type="dxa"/>
            <w:gridSpan w:val="2"/>
          </w:tcPr>
          <w:p w14:paraId="72F625DB" w14:textId="173A1CAD"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280684">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280684">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280684">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52399D9" w:rsidR="00F36844" w:rsidRPr="00B673FF" w:rsidRDefault="00F36844" w:rsidP="00F3684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280684">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280684">
              <w:rPr>
                <w:rFonts w:ascii="Arial" w:hAnsi="Arial" w:cs="Arial"/>
                <w:color w:val="000000"/>
                <w:sz w:val="20"/>
                <w:szCs w:val="20"/>
                <w:lang w:val="en-GB"/>
              </w:rPr>
              <w:t>SPS</w:t>
            </w:r>
            <w:r w:rsidRPr="00B673FF">
              <w:rPr>
                <w:rFonts w:ascii="Arial" w:hAnsi="Arial" w:cs="Arial"/>
                <w:color w:val="000000"/>
                <w:sz w:val="20"/>
                <w:szCs w:val="20"/>
                <w:lang w:val="en-GB"/>
              </w:rPr>
              <w:t>, the criteria and procedure for the evaluation of the Tenders, the final result of the Negotiations recorded in the Negotiation minutes or the Final Tenders submitted after the Negotiations</w:t>
            </w:r>
            <w:r w:rsidR="00280684">
              <w:rPr>
                <w:rFonts w:ascii="Arial" w:hAnsi="Arial" w:cs="Arial"/>
                <w:color w:val="000000"/>
                <w:sz w:val="20"/>
                <w:szCs w:val="20"/>
                <w:lang w:val="en-GB"/>
              </w:rPr>
              <w:t xml:space="preserve">. </w:t>
            </w:r>
            <w:r w:rsidR="00280684" w:rsidRPr="00280684">
              <w:rPr>
                <w:rFonts w:ascii="Arial" w:hAnsi="Arial" w:cs="Arial"/>
                <w:color w:val="000000"/>
                <w:sz w:val="20"/>
                <w:szCs w:val="20"/>
                <w:lang w:val="en-GB"/>
              </w:rPr>
              <w:t>The scope of the Negotiations is defined in the SPC</w:t>
            </w:r>
            <w:r w:rsidRPr="00B673FF">
              <w:rPr>
                <w:rFonts w:ascii="Arial" w:hAnsi="Arial" w:cs="Arial"/>
                <w:color w:val="000000"/>
                <w:sz w:val="20"/>
                <w:szCs w:val="20"/>
                <w:lang w:val="en-GB"/>
              </w:rPr>
              <w:t>;</w:t>
            </w:r>
          </w:p>
        </w:tc>
      </w:tr>
      <w:tr w:rsidR="00280684" w:rsidRPr="00B673FF" w14:paraId="63C067F6" w14:textId="77777777" w:rsidTr="003C7F9B">
        <w:trPr>
          <w:gridAfter w:val="1"/>
          <w:wAfter w:w="16" w:type="dxa"/>
        </w:trPr>
        <w:tc>
          <w:tcPr>
            <w:tcW w:w="1271" w:type="dxa"/>
          </w:tcPr>
          <w:p w14:paraId="16D9013A" w14:textId="74C79377" w:rsidR="00280684" w:rsidRDefault="00280684" w:rsidP="00280684">
            <w:pPr>
              <w:rPr>
                <w:rFonts w:ascii="Arial" w:hAnsi="Arial" w:cs="Arial"/>
                <w:sz w:val="20"/>
                <w:szCs w:val="20"/>
              </w:rPr>
            </w:pPr>
            <w:r>
              <w:rPr>
                <w:rFonts w:ascii="Arial" w:hAnsi="Arial" w:cs="Arial"/>
                <w:sz w:val="20"/>
                <w:szCs w:val="20"/>
              </w:rPr>
              <w:t>10.</w:t>
            </w:r>
            <w:r w:rsidR="00532769">
              <w:rPr>
                <w:rFonts w:ascii="Arial" w:hAnsi="Arial" w:cs="Arial"/>
                <w:sz w:val="20"/>
                <w:szCs w:val="20"/>
              </w:rPr>
              <w:t>4</w:t>
            </w:r>
            <w:r>
              <w:rPr>
                <w:rFonts w:ascii="Arial" w:hAnsi="Arial" w:cs="Arial"/>
                <w:sz w:val="20"/>
                <w:szCs w:val="20"/>
              </w:rPr>
              <w:t>.3.</w:t>
            </w:r>
          </w:p>
        </w:tc>
        <w:tc>
          <w:tcPr>
            <w:tcW w:w="6804" w:type="dxa"/>
            <w:gridSpan w:val="2"/>
          </w:tcPr>
          <w:p w14:paraId="1E10BA95" w14:textId="070F0DC1" w:rsidR="00280684" w:rsidRPr="00B673FF" w:rsidRDefault="00280684" w:rsidP="00280684">
            <w:pPr>
              <w:jc w:val="both"/>
              <w:rPr>
                <w:rFonts w:ascii="Arial" w:hAnsi="Arial" w:cs="Arial"/>
                <w:sz w:val="20"/>
                <w:szCs w:val="20"/>
              </w:rPr>
            </w:pPr>
            <w:bookmarkStart w:id="89" w:name="_Hlk165356465"/>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suderėtų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bookmarkEnd w:id="89"/>
          </w:p>
        </w:tc>
        <w:tc>
          <w:tcPr>
            <w:tcW w:w="7194" w:type="dxa"/>
            <w:gridSpan w:val="2"/>
          </w:tcPr>
          <w:p w14:paraId="02D29590" w14:textId="678F48DA" w:rsidR="00280684" w:rsidRPr="00B673FF" w:rsidRDefault="00280684" w:rsidP="00280684">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F36844" w:rsidRPr="00B673FF" w14:paraId="50C31807" w14:textId="77777777" w:rsidTr="003C7F9B">
        <w:trPr>
          <w:gridAfter w:val="1"/>
          <w:wAfter w:w="16" w:type="dxa"/>
        </w:trPr>
        <w:tc>
          <w:tcPr>
            <w:tcW w:w="1271" w:type="dxa"/>
          </w:tcPr>
          <w:p w14:paraId="4D6F956D" w14:textId="3E256047" w:rsidR="00F36844" w:rsidRPr="00B673FF" w:rsidRDefault="00654E08" w:rsidP="00F36844">
            <w:pPr>
              <w:rPr>
                <w:rFonts w:ascii="Arial" w:hAnsi="Arial" w:cs="Arial"/>
                <w:sz w:val="20"/>
                <w:szCs w:val="20"/>
              </w:rPr>
            </w:pPr>
            <w:r>
              <w:rPr>
                <w:rFonts w:ascii="Arial" w:hAnsi="Arial" w:cs="Arial"/>
                <w:sz w:val="20"/>
                <w:szCs w:val="20"/>
              </w:rPr>
              <w:lastRenderedPageBreak/>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w:t>
            </w:r>
            <w:r w:rsidR="00280684">
              <w:rPr>
                <w:rFonts w:ascii="Arial" w:hAnsi="Arial" w:cs="Arial"/>
                <w:sz w:val="20"/>
                <w:szCs w:val="20"/>
              </w:rPr>
              <w:t>4</w:t>
            </w:r>
            <w:r w:rsidR="00F36844" w:rsidRPr="00B673FF">
              <w:rPr>
                <w:rFonts w:ascii="Arial" w:hAnsi="Arial" w:cs="Arial"/>
                <w:sz w:val="20"/>
                <w:szCs w:val="20"/>
              </w:rPr>
              <w:t>.</w:t>
            </w:r>
          </w:p>
        </w:tc>
        <w:tc>
          <w:tcPr>
            <w:tcW w:w="6804" w:type="dxa"/>
            <w:gridSpan w:val="2"/>
          </w:tcPr>
          <w:p w14:paraId="4CC44B7E" w14:textId="3AB25FED" w:rsidR="00F36844" w:rsidRPr="00B673FF" w:rsidRDefault="00F36844" w:rsidP="00F36844">
            <w:pPr>
              <w:jc w:val="both"/>
              <w:rPr>
                <w:rFonts w:ascii="Arial" w:hAnsi="Arial" w:cs="Arial"/>
                <w:sz w:val="20"/>
                <w:szCs w:val="20"/>
              </w:rPr>
            </w:pPr>
            <w:r w:rsidRPr="00B673FF">
              <w:rPr>
                <w:rFonts w:ascii="Arial" w:hAnsi="Arial" w:cs="Arial"/>
                <w:sz w:val="20"/>
                <w:szCs w:val="20"/>
              </w:rPr>
              <w:t>Tuo atveju, kai surašomas Derybų protokolas, jį pasirašo Komisijos</w:t>
            </w:r>
            <w:r>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F36844" w:rsidRPr="00B673FF" w:rsidRDefault="00F36844" w:rsidP="00F3684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minutes are drawn up, they shall be signed by the </w:t>
            </w:r>
            <w:r>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BF2626" w:rsidRPr="00B673FF" w14:paraId="22C12947" w14:textId="77777777" w:rsidTr="003C7F9B">
        <w:trPr>
          <w:gridAfter w:val="1"/>
          <w:wAfter w:w="16" w:type="dxa"/>
        </w:trPr>
        <w:tc>
          <w:tcPr>
            <w:tcW w:w="1271" w:type="dxa"/>
          </w:tcPr>
          <w:p w14:paraId="37A51FD4" w14:textId="6F57A558" w:rsidR="00BF2626" w:rsidRDefault="00BF2626" w:rsidP="00BF2626">
            <w:pPr>
              <w:rPr>
                <w:rFonts w:ascii="Arial" w:hAnsi="Arial" w:cs="Arial"/>
                <w:sz w:val="20"/>
                <w:szCs w:val="20"/>
              </w:rPr>
            </w:pPr>
            <w:r>
              <w:rPr>
                <w:rFonts w:ascii="Arial" w:hAnsi="Arial" w:cs="Arial"/>
                <w:sz w:val="20"/>
                <w:szCs w:val="20"/>
              </w:rPr>
              <w:t>10.</w:t>
            </w:r>
            <w:r w:rsidR="00532769">
              <w:rPr>
                <w:rFonts w:ascii="Arial" w:hAnsi="Arial" w:cs="Arial"/>
                <w:sz w:val="20"/>
                <w:szCs w:val="20"/>
              </w:rPr>
              <w:t>5</w:t>
            </w:r>
            <w:r>
              <w:rPr>
                <w:rFonts w:ascii="Arial" w:hAnsi="Arial" w:cs="Arial"/>
                <w:sz w:val="20"/>
                <w:szCs w:val="20"/>
              </w:rPr>
              <w:t>.</w:t>
            </w:r>
          </w:p>
        </w:tc>
        <w:tc>
          <w:tcPr>
            <w:tcW w:w="6804" w:type="dxa"/>
            <w:gridSpan w:val="2"/>
          </w:tcPr>
          <w:p w14:paraId="54C2DD6F" w14:textId="678569E1" w:rsidR="00BF2626" w:rsidRPr="00B673FF" w:rsidRDefault="00BF2626" w:rsidP="00BF2626">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52B5C7DC" w14:textId="077DFC64" w:rsidR="00BF2626" w:rsidRPr="00B673FF" w:rsidRDefault="00BF2626" w:rsidP="00BF2626">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280684" w:rsidRPr="00B673FF" w14:paraId="76DEBA43" w14:textId="77777777" w:rsidTr="003C7F9B">
        <w:trPr>
          <w:gridAfter w:val="1"/>
          <w:wAfter w:w="16" w:type="dxa"/>
        </w:trPr>
        <w:tc>
          <w:tcPr>
            <w:tcW w:w="1271" w:type="dxa"/>
          </w:tcPr>
          <w:p w14:paraId="2BA2E243" w14:textId="10DFD79A" w:rsidR="00280684" w:rsidRDefault="00B01A6C" w:rsidP="00F36844">
            <w:pPr>
              <w:rPr>
                <w:rFonts w:ascii="Arial" w:hAnsi="Arial" w:cs="Arial"/>
                <w:sz w:val="20"/>
                <w:szCs w:val="20"/>
              </w:rPr>
            </w:pPr>
            <w:r>
              <w:rPr>
                <w:rFonts w:ascii="Arial" w:hAnsi="Arial" w:cs="Arial"/>
                <w:sz w:val="20"/>
                <w:szCs w:val="20"/>
              </w:rPr>
              <w:t>10.</w:t>
            </w:r>
            <w:r w:rsidR="00532769">
              <w:rPr>
                <w:rFonts w:ascii="Arial" w:hAnsi="Arial" w:cs="Arial"/>
                <w:sz w:val="20"/>
                <w:szCs w:val="20"/>
              </w:rPr>
              <w:t>6</w:t>
            </w:r>
            <w:r>
              <w:rPr>
                <w:rFonts w:ascii="Arial" w:hAnsi="Arial" w:cs="Arial"/>
                <w:sz w:val="20"/>
                <w:szCs w:val="20"/>
              </w:rPr>
              <w:t>.</w:t>
            </w:r>
          </w:p>
        </w:tc>
        <w:tc>
          <w:tcPr>
            <w:tcW w:w="6804" w:type="dxa"/>
            <w:gridSpan w:val="2"/>
          </w:tcPr>
          <w:p w14:paraId="22CEF258" w14:textId="1F339DFE" w:rsidR="00280684" w:rsidRPr="00B673FF" w:rsidRDefault="00280684" w:rsidP="00F36844">
            <w:pPr>
              <w:jc w:val="both"/>
              <w:rPr>
                <w:rFonts w:ascii="Arial" w:hAnsi="Arial" w:cs="Arial"/>
                <w:sz w:val="20"/>
                <w:szCs w:val="20"/>
              </w:rPr>
            </w:pPr>
            <w:r w:rsidRPr="0028068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7833D0D0" w14:textId="4BE23A59" w:rsidR="00280684" w:rsidRPr="00B673FF" w:rsidRDefault="00280684" w:rsidP="00F36844">
            <w:pPr>
              <w:pStyle w:val="ListParagraph"/>
              <w:tabs>
                <w:tab w:val="left" w:pos="142"/>
                <w:tab w:val="left" w:pos="567"/>
              </w:tabs>
              <w:ind w:left="0"/>
              <w:jc w:val="both"/>
              <w:rPr>
                <w:rFonts w:ascii="Arial" w:hAnsi="Arial" w:cs="Arial"/>
                <w:sz w:val="20"/>
                <w:szCs w:val="20"/>
                <w:lang w:val="en-GB"/>
              </w:rPr>
            </w:pPr>
            <w:r w:rsidRPr="00280684">
              <w:rPr>
                <w:rFonts w:ascii="Arial" w:hAnsi="Arial" w:cs="Arial"/>
                <w:sz w:val="20"/>
                <w:szCs w:val="20"/>
                <w:lang w:val="en-GB"/>
              </w:rPr>
              <w:t>When the Contracting Entity decides to complete the negotiations,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5B40C2" w:rsidRPr="00B673FF" w14:paraId="3505156C" w14:textId="77777777" w:rsidTr="003C7F9B">
        <w:trPr>
          <w:gridAfter w:val="1"/>
          <w:wAfter w:w="16" w:type="dxa"/>
        </w:trPr>
        <w:tc>
          <w:tcPr>
            <w:tcW w:w="1271" w:type="dxa"/>
          </w:tcPr>
          <w:p w14:paraId="05A17E68" w14:textId="7C85C7FA" w:rsidR="005B40C2" w:rsidRDefault="005B40C2" w:rsidP="005B40C2">
            <w:pPr>
              <w:rPr>
                <w:rFonts w:ascii="Arial" w:hAnsi="Arial" w:cs="Arial"/>
                <w:sz w:val="20"/>
                <w:szCs w:val="20"/>
              </w:rPr>
            </w:pPr>
            <w:r>
              <w:rPr>
                <w:rFonts w:ascii="Arial" w:hAnsi="Arial" w:cs="Arial"/>
                <w:sz w:val="20"/>
                <w:szCs w:val="20"/>
              </w:rPr>
              <w:t>10.7</w:t>
            </w:r>
          </w:p>
        </w:tc>
        <w:tc>
          <w:tcPr>
            <w:tcW w:w="6804" w:type="dxa"/>
            <w:gridSpan w:val="2"/>
          </w:tcPr>
          <w:p w14:paraId="1F7B1FE5" w14:textId="5845E408" w:rsidR="005B40C2" w:rsidRPr="005B40C2" w:rsidRDefault="005B40C2" w:rsidP="005B40C2">
            <w:pPr>
              <w:jc w:val="both"/>
              <w:rPr>
                <w:rFonts w:ascii="Arial" w:hAnsi="Arial" w:cs="Arial"/>
                <w:sz w:val="20"/>
                <w:szCs w:val="20"/>
              </w:rPr>
            </w:pPr>
            <w:r w:rsidRPr="005B40C2">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51834BF0" w14:textId="0C49ECD0" w:rsidR="005B40C2" w:rsidRPr="005B40C2" w:rsidRDefault="005B40C2" w:rsidP="005B40C2">
            <w:pPr>
              <w:pStyle w:val="ListParagraph"/>
              <w:tabs>
                <w:tab w:val="left" w:pos="142"/>
                <w:tab w:val="left" w:pos="567"/>
              </w:tabs>
              <w:ind w:left="0"/>
              <w:jc w:val="both"/>
              <w:rPr>
                <w:rFonts w:ascii="Arial" w:hAnsi="Arial" w:cs="Arial"/>
                <w:sz w:val="20"/>
                <w:szCs w:val="20"/>
                <w:lang w:val="en-GB"/>
              </w:rPr>
            </w:pPr>
            <w:r w:rsidRPr="005B40C2">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F36844" w:rsidRPr="00B673FF" w14:paraId="57E73002" w14:textId="77777777" w:rsidTr="003C7F9B">
        <w:trPr>
          <w:gridAfter w:val="1"/>
          <w:wAfter w:w="16" w:type="dxa"/>
        </w:trPr>
        <w:tc>
          <w:tcPr>
            <w:tcW w:w="1271" w:type="dxa"/>
          </w:tcPr>
          <w:p w14:paraId="45527A26" w14:textId="7BD0543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B40C2">
              <w:rPr>
                <w:rFonts w:ascii="Arial" w:hAnsi="Arial" w:cs="Arial"/>
                <w:sz w:val="20"/>
                <w:szCs w:val="20"/>
              </w:rPr>
              <w:t>8</w:t>
            </w:r>
            <w:r w:rsidR="00F36844" w:rsidRPr="00B673FF">
              <w:rPr>
                <w:rFonts w:ascii="Arial" w:hAnsi="Arial" w:cs="Arial"/>
                <w:sz w:val="20"/>
                <w:szCs w:val="20"/>
              </w:rPr>
              <w:t>.</w:t>
            </w:r>
          </w:p>
        </w:tc>
        <w:tc>
          <w:tcPr>
            <w:tcW w:w="6804" w:type="dxa"/>
            <w:gridSpan w:val="2"/>
          </w:tcPr>
          <w:p w14:paraId="0824ED02" w14:textId="4347D640"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Initial Tender submitted by the Supplier who submitted the Initial Tender but have not participated in the Negotiations or did not submit the Final Tender, will be considered as the Final Tender.</w:t>
            </w:r>
          </w:p>
        </w:tc>
      </w:tr>
      <w:tr w:rsidR="00F36844" w:rsidRPr="00B673FF" w14:paraId="1DD99D06" w14:textId="77777777" w:rsidTr="003C7F9B">
        <w:trPr>
          <w:gridAfter w:val="1"/>
          <w:wAfter w:w="16" w:type="dxa"/>
        </w:trPr>
        <w:tc>
          <w:tcPr>
            <w:tcW w:w="1271" w:type="dxa"/>
          </w:tcPr>
          <w:p w14:paraId="5B29B163" w14:textId="7F5E2C8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p>
        </w:tc>
        <w:tc>
          <w:tcPr>
            <w:tcW w:w="6804" w:type="dxa"/>
            <w:gridSpan w:val="2"/>
            <w:vAlign w:val="center"/>
          </w:tcPr>
          <w:p w14:paraId="69871C0C" w14:textId="1AACBC2C" w:rsidR="00F36844" w:rsidRPr="00B673FF" w:rsidRDefault="00F36844" w:rsidP="00F36844">
            <w:pPr>
              <w:jc w:val="center"/>
              <w:rPr>
                <w:rFonts w:ascii="Arial" w:hAnsi="Arial" w:cs="Arial"/>
                <w:sz w:val="20"/>
                <w:szCs w:val="20"/>
              </w:rPr>
            </w:pPr>
            <w:bookmarkStart w:id="90" w:name="_Toc90619427"/>
            <w:r w:rsidRPr="00B673FF">
              <w:rPr>
                <w:rFonts w:ascii="Arial" w:hAnsi="Arial" w:cs="Arial"/>
                <w:b/>
                <w:bCs/>
                <w:sz w:val="20"/>
                <w:szCs w:val="20"/>
              </w:rPr>
              <w:t>GALUTINIŲ PASIŪLYMŲ NAGRINĖJIMAS IR VERTINIMAS</w:t>
            </w:r>
            <w:bookmarkEnd w:id="90"/>
          </w:p>
        </w:tc>
        <w:tc>
          <w:tcPr>
            <w:tcW w:w="7194" w:type="dxa"/>
            <w:gridSpan w:val="2"/>
            <w:vAlign w:val="center"/>
          </w:tcPr>
          <w:p w14:paraId="7F4BE693" w14:textId="7DB5C25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91" w:name="_Toc48931925"/>
            <w:r w:rsidRPr="00B673FF">
              <w:rPr>
                <w:rFonts w:ascii="Arial" w:hAnsi="Arial" w:cs="Arial"/>
                <w:b/>
                <w:bCs/>
                <w:sz w:val="20"/>
                <w:szCs w:val="20"/>
                <w:lang w:val="en-GB"/>
              </w:rPr>
              <w:t>EXAMINATION AND EVALUATION OF FINAL TENDERS</w:t>
            </w:r>
            <w:bookmarkEnd w:id="91"/>
          </w:p>
        </w:tc>
      </w:tr>
      <w:tr w:rsidR="00F36844" w:rsidRPr="00B673FF" w14:paraId="29D4B92E" w14:textId="77777777" w:rsidTr="003C7F9B">
        <w:trPr>
          <w:gridAfter w:val="1"/>
          <w:wAfter w:w="16" w:type="dxa"/>
        </w:trPr>
        <w:tc>
          <w:tcPr>
            <w:tcW w:w="1271" w:type="dxa"/>
          </w:tcPr>
          <w:p w14:paraId="4069C054" w14:textId="5ADFEA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p>
        </w:tc>
        <w:tc>
          <w:tcPr>
            <w:tcW w:w="6804" w:type="dxa"/>
            <w:gridSpan w:val="2"/>
          </w:tcPr>
          <w:p w14:paraId="3404257E" w14:textId="26D84A56"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2"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92"/>
          </w:p>
        </w:tc>
        <w:tc>
          <w:tcPr>
            <w:tcW w:w="7194" w:type="dxa"/>
            <w:gridSpan w:val="2"/>
          </w:tcPr>
          <w:p w14:paraId="1E1F177C" w14:textId="42FD637F"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Tenders will be examined, compared and evaluated by the Commission. The Final Tenders will be examined and evaluated confidentially, without the participation of the Suppliers’ or their authorized representatives’.</w:t>
            </w:r>
          </w:p>
        </w:tc>
      </w:tr>
      <w:tr w:rsidR="00F36844" w:rsidRPr="00B673FF" w14:paraId="140BDABD" w14:textId="77777777" w:rsidTr="003C7F9B">
        <w:trPr>
          <w:gridAfter w:val="1"/>
          <w:wAfter w:w="16" w:type="dxa"/>
        </w:trPr>
        <w:tc>
          <w:tcPr>
            <w:tcW w:w="1271" w:type="dxa"/>
          </w:tcPr>
          <w:p w14:paraId="60D0D7FA" w14:textId="5B30287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p>
        </w:tc>
        <w:tc>
          <w:tcPr>
            <w:tcW w:w="6804" w:type="dxa"/>
            <w:gridSpan w:val="2"/>
          </w:tcPr>
          <w:p w14:paraId="46FA697C" w14:textId="0C46381C" w:rsidR="00F36844" w:rsidRPr="00B673FF" w:rsidRDefault="00F36844" w:rsidP="00F3684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3" w:name="_Hlk38895522"/>
            <w:r w:rsidRPr="00B673FF">
              <w:rPr>
                <w:rFonts w:ascii="Arial" w:hAnsi="Arial" w:cs="Arial"/>
                <w:sz w:val="20"/>
                <w:szCs w:val="20"/>
                <w:lang w:val="en-GB"/>
              </w:rPr>
              <w:t>Suppliers shall not participate in the procedure of initial acquaintance with the Final Tenders received by electronic means.</w:t>
            </w:r>
            <w:bookmarkEnd w:id="93"/>
          </w:p>
        </w:tc>
      </w:tr>
      <w:tr w:rsidR="00F36844" w:rsidRPr="00B673FF" w14:paraId="3B341745" w14:textId="77777777" w:rsidTr="003C7F9B">
        <w:trPr>
          <w:gridAfter w:val="1"/>
          <w:wAfter w:w="16" w:type="dxa"/>
        </w:trPr>
        <w:tc>
          <w:tcPr>
            <w:tcW w:w="1271" w:type="dxa"/>
          </w:tcPr>
          <w:p w14:paraId="25D34806" w14:textId="618E30A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.3.</w:t>
            </w:r>
          </w:p>
        </w:tc>
        <w:tc>
          <w:tcPr>
            <w:tcW w:w="6804" w:type="dxa"/>
            <w:gridSpan w:val="2"/>
          </w:tcPr>
          <w:p w14:paraId="357ECCF8" w14:textId="6816DDD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4" w:name="_Ref487464639"/>
            <w:bookmarkStart w:id="95" w:name="_Hlk33699823"/>
            <w:r w:rsidRPr="00B673FF">
              <w:rPr>
                <w:rFonts w:ascii="Arial" w:hAnsi="Arial" w:cs="Arial"/>
                <w:sz w:val="20"/>
                <w:szCs w:val="20"/>
              </w:rPr>
              <w:t xml:space="preserve">Perkantysis subjektas Tiekėjams ne vėliau kaip per </w:t>
            </w:r>
            <w:r>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94"/>
            <w:bookmarkEnd w:id="95"/>
          </w:p>
        </w:tc>
        <w:tc>
          <w:tcPr>
            <w:tcW w:w="7194" w:type="dxa"/>
            <w:gridSpan w:val="2"/>
          </w:tcPr>
          <w:p w14:paraId="5C8A282C" w14:textId="504A59A0"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6" w:name="_Ref336284324"/>
            <w:r w:rsidRPr="00B673FF">
              <w:rPr>
                <w:rFonts w:ascii="Arial" w:hAnsi="Arial" w:cs="Arial"/>
                <w:sz w:val="20"/>
                <w:szCs w:val="20"/>
                <w:lang w:val="en-GB"/>
              </w:rPr>
              <w:t xml:space="preserve">The Contracting Entity shall notify the Suppliers in writing within </w:t>
            </w:r>
            <w:r>
              <w:rPr>
                <w:rFonts w:ascii="Arial" w:hAnsi="Arial" w:cs="Arial"/>
                <w:sz w:val="20"/>
                <w:szCs w:val="20"/>
                <w:lang w:val="en-GB"/>
              </w:rPr>
              <w:t>3</w:t>
            </w:r>
            <w:r w:rsidRPr="00B673FF">
              <w:rPr>
                <w:rFonts w:ascii="Arial" w:hAnsi="Arial" w:cs="Arial"/>
                <w:sz w:val="20"/>
                <w:szCs w:val="20"/>
                <w:lang w:val="en-GB"/>
              </w:rPr>
              <w:t xml:space="preserve"> working days of the decision to determine the Successful Tender for which the Contract will be awarded, providing a summary of the relevant information referred to in Article 68 (2) of LP, which has not yet been submitted during the Procurement procedure, indicates the established queue of Tenders, the Successful Tender and the exact deadline for deferral. The Contracting Entity must also state the reasons for the decision not to award the Contract, to reopen the Procurement.</w:t>
            </w:r>
            <w:bookmarkEnd w:id="96"/>
          </w:p>
        </w:tc>
      </w:tr>
      <w:tr w:rsidR="00F36844" w:rsidRPr="00B673FF" w14:paraId="7811C90C" w14:textId="77777777" w:rsidTr="003C7F9B">
        <w:trPr>
          <w:gridAfter w:val="1"/>
          <w:wAfter w:w="16" w:type="dxa"/>
        </w:trPr>
        <w:tc>
          <w:tcPr>
            <w:tcW w:w="1271" w:type="dxa"/>
          </w:tcPr>
          <w:p w14:paraId="586D927F" w14:textId="26ED706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.4.</w:t>
            </w:r>
          </w:p>
        </w:tc>
        <w:tc>
          <w:tcPr>
            <w:tcW w:w="6804" w:type="dxa"/>
            <w:gridSpan w:val="2"/>
          </w:tcPr>
          <w:p w14:paraId="7E9A0992" w14:textId="7DFEE5C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 1</w:t>
            </w:r>
            <w:r w:rsidR="006A7C55">
              <w:rPr>
                <w:rFonts w:ascii="Arial" w:hAnsi="Arial" w:cs="Arial"/>
                <w:sz w:val="20"/>
                <w:szCs w:val="20"/>
              </w:rPr>
              <w:t>1</w:t>
            </w:r>
            <w:r w:rsidRPr="00B673FF">
              <w:rPr>
                <w:rFonts w:ascii="Arial" w:hAnsi="Arial" w:cs="Arial"/>
                <w:sz w:val="20"/>
                <w:szCs w:val="20"/>
              </w:rPr>
              <w:t xml:space="preserve">.3 </w:t>
            </w:r>
            <w:r>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36C2F25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w:t>
            </w:r>
            <w:r w:rsidR="006A7C55">
              <w:rPr>
                <w:rFonts w:ascii="Arial" w:hAnsi="Arial" w:cs="Arial"/>
                <w:sz w:val="20"/>
                <w:szCs w:val="20"/>
                <w:lang w:val="en-GB"/>
              </w:rPr>
              <w:t>1</w:t>
            </w:r>
            <w:r w:rsidRPr="00B673FF">
              <w:rPr>
                <w:rFonts w:ascii="Arial" w:hAnsi="Arial" w:cs="Arial"/>
                <w:sz w:val="20"/>
                <w:szCs w:val="20"/>
                <w:lang w:val="en-GB"/>
              </w:rPr>
              <w:t>.3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p>
        </w:tc>
      </w:tr>
      <w:tr w:rsidR="00F36844" w:rsidRPr="00B673FF" w14:paraId="11EF0AAE" w14:textId="77777777" w:rsidTr="003C7F9B">
        <w:trPr>
          <w:gridAfter w:val="1"/>
          <w:wAfter w:w="16" w:type="dxa"/>
        </w:trPr>
        <w:tc>
          <w:tcPr>
            <w:tcW w:w="1271" w:type="dxa"/>
          </w:tcPr>
          <w:p w14:paraId="66E5EA04" w14:textId="6FD8D497"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.5.</w:t>
            </w:r>
          </w:p>
        </w:tc>
        <w:tc>
          <w:tcPr>
            <w:tcW w:w="6804" w:type="dxa"/>
            <w:gridSpan w:val="2"/>
          </w:tcPr>
          <w:p w14:paraId="1D4F893A" w14:textId="412F834D" w:rsidR="00F36844" w:rsidRPr="00B673FF" w:rsidRDefault="005312A6" w:rsidP="00F36844">
            <w:pPr>
              <w:pStyle w:val="ListParagraph"/>
              <w:tabs>
                <w:tab w:val="left" w:pos="567"/>
              </w:tabs>
              <w:ind w:left="0"/>
              <w:contextualSpacing w:val="0"/>
              <w:jc w:val="both"/>
              <w:rPr>
                <w:rFonts w:ascii="Arial" w:hAnsi="Arial" w:cs="Arial"/>
                <w:sz w:val="20"/>
                <w:szCs w:val="20"/>
              </w:rPr>
            </w:pPr>
            <w:r w:rsidRPr="005312A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74D155A1" w:rsidR="00F36844" w:rsidRPr="00B673FF" w:rsidRDefault="005312A6" w:rsidP="00F36844">
            <w:pPr>
              <w:pStyle w:val="ListParagraph"/>
              <w:tabs>
                <w:tab w:val="left" w:pos="567"/>
              </w:tabs>
              <w:ind w:left="0"/>
              <w:contextualSpacing w:val="0"/>
              <w:jc w:val="both"/>
              <w:rPr>
                <w:rFonts w:ascii="Arial" w:hAnsi="Arial" w:cs="Arial"/>
                <w:sz w:val="20"/>
                <w:szCs w:val="20"/>
                <w:lang w:val="en-GB"/>
              </w:rPr>
            </w:pPr>
            <w:r w:rsidRPr="005312A6">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F36844" w:rsidRPr="00B673FF" w14:paraId="2F6915A8" w14:textId="77777777" w:rsidTr="003C7F9B">
        <w:trPr>
          <w:gridAfter w:val="1"/>
          <w:wAfter w:w="16" w:type="dxa"/>
        </w:trPr>
        <w:tc>
          <w:tcPr>
            <w:tcW w:w="1271" w:type="dxa"/>
          </w:tcPr>
          <w:p w14:paraId="1A797401" w14:textId="09CD56C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.6.</w:t>
            </w:r>
          </w:p>
        </w:tc>
        <w:tc>
          <w:tcPr>
            <w:tcW w:w="6804" w:type="dxa"/>
            <w:gridSpan w:val="2"/>
          </w:tcPr>
          <w:p w14:paraId="40640615" w14:textId="4F5D3002" w:rsidR="00F36844" w:rsidRPr="00B673FF" w:rsidRDefault="00F36844" w:rsidP="00F36844">
            <w:pPr>
              <w:jc w:val="both"/>
              <w:rPr>
                <w:rFonts w:ascii="Arial" w:hAnsi="Arial" w:cs="Arial"/>
                <w:sz w:val="20"/>
                <w:szCs w:val="20"/>
              </w:rPr>
            </w:pPr>
            <w:r>
              <w:rPr>
                <w:rFonts w:ascii="Arial" w:hAnsi="Arial" w:cs="Arial"/>
                <w:sz w:val="20"/>
                <w:szCs w:val="20"/>
              </w:rPr>
              <w:t>Komisija</w:t>
            </w:r>
            <w:r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Pr="00B673FF">
              <w:rPr>
                <w:rFonts w:ascii="Arial" w:hAnsi="Arial" w:cs="Arial"/>
                <w:sz w:val="20"/>
                <w:szCs w:val="20"/>
                <w:lang w:val="en-GB"/>
              </w:rPr>
              <w:t xml:space="preserve"> to attend the meetings of the Commission as observers. Information on observers participating in the Procurement procedure shall be provided in the SPC. </w:t>
            </w:r>
          </w:p>
        </w:tc>
      </w:tr>
      <w:tr w:rsidR="00F36844" w:rsidRPr="00B673FF" w14:paraId="76416BB6" w14:textId="77777777" w:rsidTr="003C7F9B">
        <w:trPr>
          <w:gridAfter w:val="1"/>
          <w:wAfter w:w="16" w:type="dxa"/>
        </w:trPr>
        <w:tc>
          <w:tcPr>
            <w:tcW w:w="1271" w:type="dxa"/>
          </w:tcPr>
          <w:p w14:paraId="30836157" w14:textId="2586325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p>
        </w:tc>
        <w:tc>
          <w:tcPr>
            <w:tcW w:w="6804" w:type="dxa"/>
            <w:gridSpan w:val="2"/>
          </w:tcPr>
          <w:p w14:paraId="3B3A2504" w14:textId="0C95BD64"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Pr>
                <w:rFonts w:ascii="Arial" w:hAnsi="Arial" w:cs="Arial"/>
                <w:sz w:val="20"/>
                <w:szCs w:val="20"/>
                <w:lang w:val="en-GB"/>
              </w:rPr>
              <w:t>are</w:t>
            </w:r>
            <w:r w:rsidRPr="00B673FF">
              <w:rPr>
                <w:rFonts w:ascii="Arial" w:hAnsi="Arial" w:cs="Arial"/>
                <w:sz w:val="20"/>
                <w:szCs w:val="20"/>
                <w:lang w:val="en-GB"/>
              </w:rPr>
              <w:t xml:space="preserve"> met:</w:t>
            </w:r>
          </w:p>
        </w:tc>
      </w:tr>
      <w:tr w:rsidR="00F36844" w:rsidRPr="00B673FF" w14:paraId="31E96CC5" w14:textId="77777777" w:rsidTr="003C7F9B">
        <w:trPr>
          <w:gridAfter w:val="1"/>
          <w:wAfter w:w="16" w:type="dxa"/>
        </w:trPr>
        <w:tc>
          <w:tcPr>
            <w:tcW w:w="1271" w:type="dxa"/>
          </w:tcPr>
          <w:p w14:paraId="19E1ACE6" w14:textId="2845C94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p>
        </w:tc>
        <w:tc>
          <w:tcPr>
            <w:tcW w:w="6804" w:type="dxa"/>
            <w:gridSpan w:val="2"/>
          </w:tcPr>
          <w:p w14:paraId="01B2A95B" w14:textId="4E23A21F"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36844" w:rsidRPr="00B673FF" w14:paraId="244F06B1" w14:textId="77777777" w:rsidTr="003C7F9B">
        <w:trPr>
          <w:gridAfter w:val="1"/>
          <w:wAfter w:w="16" w:type="dxa"/>
        </w:trPr>
        <w:tc>
          <w:tcPr>
            <w:tcW w:w="1271" w:type="dxa"/>
          </w:tcPr>
          <w:p w14:paraId="46CE0A32" w14:textId="1846D5C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p>
        </w:tc>
        <w:tc>
          <w:tcPr>
            <w:tcW w:w="6804" w:type="dxa"/>
            <w:gridSpan w:val="2"/>
          </w:tcPr>
          <w:p w14:paraId="6969FB59" w14:textId="480F5AF9"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36844" w:rsidRPr="00B673FF" w14:paraId="6847C51F" w14:textId="77777777" w:rsidTr="003C7F9B">
        <w:trPr>
          <w:gridAfter w:val="1"/>
          <w:wAfter w:w="16" w:type="dxa"/>
        </w:trPr>
        <w:tc>
          <w:tcPr>
            <w:tcW w:w="1271" w:type="dxa"/>
          </w:tcPr>
          <w:p w14:paraId="06C08946" w14:textId="7083DCE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.7.3.</w:t>
            </w:r>
          </w:p>
        </w:tc>
        <w:tc>
          <w:tcPr>
            <w:tcW w:w="6804" w:type="dxa"/>
            <w:gridSpan w:val="2"/>
          </w:tcPr>
          <w:p w14:paraId="235EF529" w14:textId="36F81E2E"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Qualification Requirements specified in the Procurement documents;</w:t>
            </w:r>
          </w:p>
        </w:tc>
      </w:tr>
      <w:tr w:rsidR="00D122EE" w:rsidRPr="00B673FF" w14:paraId="1A9E0A5C" w14:textId="77777777" w:rsidTr="00D36175">
        <w:trPr>
          <w:gridAfter w:val="1"/>
          <w:wAfter w:w="16" w:type="dxa"/>
        </w:trPr>
        <w:tc>
          <w:tcPr>
            <w:tcW w:w="1271" w:type="dxa"/>
          </w:tcPr>
          <w:p w14:paraId="2462271B" w14:textId="0DBD7650" w:rsidR="00D122EE" w:rsidRPr="00B673FF" w:rsidRDefault="00D122EE" w:rsidP="00D122EE">
            <w:pPr>
              <w:rPr>
                <w:rFonts w:ascii="Arial" w:hAnsi="Arial" w:cs="Arial"/>
                <w:sz w:val="20"/>
                <w:szCs w:val="20"/>
              </w:rPr>
            </w:pPr>
            <w:r w:rsidRPr="00B673FF">
              <w:rPr>
                <w:rFonts w:ascii="Arial" w:hAnsi="Arial" w:cs="Arial"/>
                <w:sz w:val="20"/>
                <w:szCs w:val="20"/>
              </w:rPr>
              <w:t>1</w:t>
            </w:r>
            <w:r>
              <w:rPr>
                <w:rFonts w:ascii="Arial" w:hAnsi="Arial" w:cs="Arial"/>
                <w:sz w:val="20"/>
                <w:szCs w:val="20"/>
              </w:rPr>
              <w:t>1</w:t>
            </w:r>
            <w:r w:rsidRPr="00B673FF">
              <w:rPr>
                <w:rFonts w:ascii="Arial" w:hAnsi="Arial" w:cs="Arial"/>
                <w:sz w:val="20"/>
                <w:szCs w:val="20"/>
              </w:rPr>
              <w:t>.7.4.</w:t>
            </w:r>
          </w:p>
        </w:tc>
        <w:tc>
          <w:tcPr>
            <w:tcW w:w="6804" w:type="dxa"/>
            <w:gridSpan w:val="2"/>
          </w:tcPr>
          <w:p w14:paraId="6482FF6A" w14:textId="6AEAC595" w:rsidR="00D122EE" w:rsidRPr="00B673FF" w:rsidRDefault="00D122EE" w:rsidP="00D122EE">
            <w:pPr>
              <w:jc w:val="both"/>
              <w:rPr>
                <w:rFonts w:ascii="Arial" w:hAnsi="Arial" w:cs="Arial"/>
                <w:sz w:val="20"/>
                <w:szCs w:val="20"/>
              </w:rPr>
            </w:pPr>
            <w:bookmarkStart w:id="97"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97"/>
          </w:p>
        </w:tc>
        <w:tc>
          <w:tcPr>
            <w:tcW w:w="7194" w:type="dxa"/>
            <w:gridSpan w:val="2"/>
          </w:tcPr>
          <w:p w14:paraId="108D5FBA" w14:textId="733301F8" w:rsidR="00D122EE" w:rsidRPr="00B673FF" w:rsidRDefault="00D122EE" w:rsidP="00D122EE">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36844" w:rsidRPr="00B673FF" w14:paraId="53BFE4EE" w14:textId="77777777" w:rsidTr="003C7F9B">
        <w:trPr>
          <w:gridAfter w:val="1"/>
          <w:wAfter w:w="16" w:type="dxa"/>
        </w:trPr>
        <w:tc>
          <w:tcPr>
            <w:tcW w:w="1271" w:type="dxa"/>
          </w:tcPr>
          <w:p w14:paraId="3C003035" w14:textId="3870952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.7.5.</w:t>
            </w:r>
          </w:p>
        </w:tc>
        <w:tc>
          <w:tcPr>
            <w:tcW w:w="6804" w:type="dxa"/>
            <w:gridSpan w:val="2"/>
          </w:tcPr>
          <w:p w14:paraId="6E46315A" w14:textId="4C8EF38B"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36844" w:rsidRPr="00B673FF" w:rsidRDefault="00F36844" w:rsidP="00F36844">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051041" w:rsidRPr="00B673FF" w14:paraId="5FD68B1F" w14:textId="77777777" w:rsidTr="003C7F9B">
        <w:trPr>
          <w:gridAfter w:val="1"/>
          <w:wAfter w:w="16" w:type="dxa"/>
        </w:trPr>
        <w:tc>
          <w:tcPr>
            <w:tcW w:w="1271" w:type="dxa"/>
          </w:tcPr>
          <w:p w14:paraId="614C8165" w14:textId="25703A8E" w:rsidR="00051041" w:rsidRPr="00B673FF" w:rsidRDefault="00051041" w:rsidP="00F36844">
            <w:pPr>
              <w:rPr>
                <w:rFonts w:ascii="Arial" w:hAnsi="Arial" w:cs="Arial"/>
                <w:sz w:val="20"/>
                <w:szCs w:val="20"/>
              </w:rPr>
            </w:pPr>
            <w:r>
              <w:rPr>
                <w:rFonts w:ascii="Arial" w:hAnsi="Arial" w:cs="Arial"/>
                <w:sz w:val="20"/>
                <w:szCs w:val="20"/>
              </w:rPr>
              <w:t>11.7.6.</w:t>
            </w:r>
          </w:p>
        </w:tc>
        <w:tc>
          <w:tcPr>
            <w:tcW w:w="6804" w:type="dxa"/>
            <w:gridSpan w:val="2"/>
          </w:tcPr>
          <w:p w14:paraId="4F0CDA94" w14:textId="1E3701CE" w:rsidR="00051041" w:rsidRPr="00B673FF" w:rsidRDefault="00051041" w:rsidP="00F36844">
            <w:pPr>
              <w:pStyle w:val="ListParagraph"/>
              <w:tabs>
                <w:tab w:val="left" w:pos="720"/>
              </w:tabs>
              <w:ind w:left="0"/>
              <w:contextualSpacing w:val="0"/>
              <w:jc w:val="both"/>
              <w:rPr>
                <w:rFonts w:ascii="Arial" w:hAnsi="Arial" w:cs="Arial"/>
                <w:sz w:val="20"/>
                <w:szCs w:val="20"/>
              </w:rPr>
            </w:pPr>
            <w:r w:rsidRPr="00051041">
              <w:rPr>
                <w:rFonts w:ascii="Arial" w:hAnsi="Arial" w:cs="Arial"/>
                <w:sz w:val="20"/>
                <w:szCs w:val="20"/>
              </w:rPr>
              <w:t>Per nustatytą terminą Tiekėjas nepatikslino duomenų pagal BPS 11.1</w:t>
            </w:r>
            <w:r>
              <w:rPr>
                <w:rFonts w:ascii="Arial" w:hAnsi="Arial" w:cs="Arial"/>
                <w:sz w:val="20"/>
                <w:szCs w:val="20"/>
              </w:rPr>
              <w:t>7</w:t>
            </w:r>
            <w:r w:rsidRPr="00051041">
              <w:rPr>
                <w:rFonts w:ascii="Arial" w:hAnsi="Arial" w:cs="Arial"/>
                <w:sz w:val="20"/>
                <w:szCs w:val="20"/>
              </w:rPr>
              <w:t xml:space="preserve"> papunktį arba pateikė ne visus dokumentus pagal SPS nustatytus reikalavimus;</w:t>
            </w:r>
          </w:p>
        </w:tc>
        <w:tc>
          <w:tcPr>
            <w:tcW w:w="7194" w:type="dxa"/>
            <w:gridSpan w:val="2"/>
          </w:tcPr>
          <w:p w14:paraId="3B2A4645" w14:textId="4A11C8A5" w:rsidR="00051041" w:rsidRPr="00B673FF" w:rsidRDefault="00051041" w:rsidP="00F36844">
            <w:pPr>
              <w:pStyle w:val="ListParagraph"/>
              <w:tabs>
                <w:tab w:val="left" w:pos="720"/>
              </w:tabs>
              <w:ind w:left="0"/>
              <w:contextualSpacing w:val="0"/>
              <w:jc w:val="both"/>
              <w:rPr>
                <w:rFonts w:ascii="Arial" w:hAnsi="Arial" w:cs="Arial"/>
                <w:sz w:val="20"/>
                <w:szCs w:val="20"/>
                <w:lang w:val="en-GB"/>
              </w:rPr>
            </w:pPr>
            <w:r w:rsidRPr="00051041">
              <w:rPr>
                <w:rFonts w:ascii="Arial" w:hAnsi="Arial" w:cs="Arial"/>
                <w:sz w:val="20"/>
                <w:szCs w:val="20"/>
                <w:lang w:val="en-GB"/>
              </w:rPr>
              <w:t xml:space="preserve">The Supplier did not correct the data in accordance with Clause </w:t>
            </w:r>
            <w:r>
              <w:rPr>
                <w:rFonts w:ascii="Arial" w:hAnsi="Arial" w:cs="Arial"/>
                <w:sz w:val="20"/>
                <w:szCs w:val="20"/>
                <w:lang w:val="en-GB"/>
              </w:rPr>
              <w:t xml:space="preserve">11.17 </w:t>
            </w:r>
            <w:r w:rsidRPr="00051041">
              <w:rPr>
                <w:rFonts w:ascii="Arial" w:hAnsi="Arial" w:cs="Arial"/>
                <w:sz w:val="20"/>
                <w:szCs w:val="20"/>
                <w:lang w:val="en-GB"/>
              </w:rPr>
              <w:t>of the GPC within the set deadline or did not submit all documents in accordance with the requirements set in the SPC;</w:t>
            </w:r>
          </w:p>
        </w:tc>
      </w:tr>
      <w:tr w:rsidR="00F36844" w:rsidRPr="00B673FF" w14:paraId="37E99998" w14:textId="77777777" w:rsidTr="003C7F9B">
        <w:trPr>
          <w:gridAfter w:val="1"/>
          <w:wAfter w:w="16" w:type="dxa"/>
        </w:trPr>
        <w:tc>
          <w:tcPr>
            <w:tcW w:w="1271" w:type="dxa"/>
          </w:tcPr>
          <w:p w14:paraId="53A0B982" w14:textId="0A1F11E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57F99E5F" w14:textId="2321EA66"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36844" w:rsidRPr="00B673FF" w14:paraId="152BBDC4" w14:textId="77777777" w:rsidTr="003C7F9B">
        <w:trPr>
          <w:gridAfter w:val="1"/>
          <w:wAfter w:w="16" w:type="dxa"/>
        </w:trPr>
        <w:tc>
          <w:tcPr>
            <w:tcW w:w="1271" w:type="dxa"/>
          </w:tcPr>
          <w:p w14:paraId="17B61CE2" w14:textId="148E1FF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407EDA93" w14:textId="033D621B" w:rsidR="00F36844" w:rsidRPr="00B673FF" w:rsidRDefault="00F36844" w:rsidP="00F36844">
            <w:pPr>
              <w:pStyle w:val="ListParagraph"/>
              <w:tabs>
                <w:tab w:val="left" w:pos="720"/>
              </w:tabs>
              <w:ind w:left="0"/>
              <w:contextualSpacing w:val="0"/>
              <w:jc w:val="both"/>
              <w:rPr>
                <w:rFonts w:ascii="Arial" w:hAnsi="Arial" w:cs="Arial"/>
                <w:sz w:val="20"/>
                <w:szCs w:val="20"/>
              </w:rPr>
            </w:pPr>
            <w:bookmarkStart w:id="98"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r w:rsidRPr="00B673FF">
              <w:rPr>
                <w:rFonts w:ascii="Arial" w:hAnsi="Arial" w:cs="Arial"/>
                <w:sz w:val="20"/>
                <w:szCs w:val="20"/>
              </w:rPr>
              <w:lastRenderedPageBreak/>
              <w:t>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98"/>
          </w:p>
        </w:tc>
        <w:tc>
          <w:tcPr>
            <w:tcW w:w="7194" w:type="dxa"/>
            <w:gridSpan w:val="2"/>
          </w:tcPr>
          <w:p w14:paraId="5D941663" w14:textId="2EBF35A3"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the Sub-supplier, a member of the Supplier group or the entity whose capacity is relied on is not registered (or the Supplier, the Sub-supplier, a member of the Supplier group, the economic entity on whose capacities the </w:t>
            </w:r>
            <w:r w:rsidRPr="00B673FF">
              <w:rPr>
                <w:rFonts w:ascii="Arial" w:hAnsi="Arial" w:cs="Arial"/>
                <w:sz w:val="20"/>
                <w:szCs w:val="20"/>
                <w:lang w:val="en-GB"/>
              </w:rPr>
              <w:lastRenderedPageBreak/>
              <w:t>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707E4779" w14:textId="77777777" w:rsidTr="003C7F9B">
        <w:trPr>
          <w:gridAfter w:val="1"/>
          <w:wAfter w:w="16" w:type="dxa"/>
        </w:trPr>
        <w:tc>
          <w:tcPr>
            <w:tcW w:w="1271" w:type="dxa"/>
          </w:tcPr>
          <w:p w14:paraId="4A1BCDF6" w14:textId="2BF384F0"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27B93454" w14:textId="587E38B0"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36844" w:rsidRPr="00B673FF" w14:paraId="2B587FCF" w14:textId="77777777" w:rsidTr="003C7F9B">
        <w:trPr>
          <w:gridAfter w:val="1"/>
          <w:wAfter w:w="16" w:type="dxa"/>
        </w:trPr>
        <w:tc>
          <w:tcPr>
            <w:tcW w:w="1271" w:type="dxa"/>
          </w:tcPr>
          <w:p w14:paraId="3788CFCA" w14:textId="0A618F9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10</w:t>
            </w:r>
            <w:r w:rsidRPr="00B673FF">
              <w:rPr>
                <w:rFonts w:ascii="Arial" w:hAnsi="Arial" w:cs="Arial"/>
                <w:sz w:val="20"/>
                <w:szCs w:val="20"/>
              </w:rPr>
              <w:t>.</w:t>
            </w:r>
          </w:p>
        </w:tc>
        <w:tc>
          <w:tcPr>
            <w:tcW w:w="6804" w:type="dxa"/>
            <w:gridSpan w:val="2"/>
          </w:tcPr>
          <w:p w14:paraId="16984257" w14:textId="7AAE8AC6" w:rsidR="00F36844" w:rsidRPr="00B673FF" w:rsidRDefault="00F36844" w:rsidP="00F3684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36844" w:rsidRPr="00B673FF" w:rsidRDefault="00F36844" w:rsidP="00F36844">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does not comply with the environmental, social and labour law obligations set out in Item 2 of Article 29 (2) of LP;</w:t>
            </w:r>
          </w:p>
        </w:tc>
      </w:tr>
      <w:tr w:rsidR="00F36844" w:rsidRPr="00B673FF" w14:paraId="59F21EF0" w14:textId="77777777" w:rsidTr="003C7F9B">
        <w:trPr>
          <w:gridAfter w:val="1"/>
          <w:wAfter w:w="16" w:type="dxa"/>
        </w:trPr>
        <w:tc>
          <w:tcPr>
            <w:tcW w:w="1271" w:type="dxa"/>
          </w:tcPr>
          <w:p w14:paraId="7D2BF3B9" w14:textId="42E1A43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1</w:t>
            </w:r>
            <w:r w:rsidRPr="00B673FF">
              <w:rPr>
                <w:rFonts w:ascii="Arial" w:hAnsi="Arial" w:cs="Arial"/>
                <w:sz w:val="20"/>
                <w:szCs w:val="20"/>
              </w:rPr>
              <w:t>.</w:t>
            </w:r>
          </w:p>
        </w:tc>
        <w:tc>
          <w:tcPr>
            <w:tcW w:w="6804" w:type="dxa"/>
            <w:gridSpan w:val="2"/>
          </w:tcPr>
          <w:p w14:paraId="1A320402" w14:textId="6755075C"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F36844" w:rsidRPr="00B673FF" w14:paraId="76BEFE00" w14:textId="77777777" w:rsidTr="003C7F9B">
        <w:trPr>
          <w:gridAfter w:val="1"/>
          <w:wAfter w:w="16" w:type="dxa"/>
        </w:trPr>
        <w:tc>
          <w:tcPr>
            <w:tcW w:w="1271" w:type="dxa"/>
          </w:tcPr>
          <w:p w14:paraId="486CAA28" w14:textId="761BDCA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2</w:t>
            </w:r>
            <w:r w:rsidRPr="00B673FF">
              <w:rPr>
                <w:rFonts w:ascii="Arial" w:hAnsi="Arial" w:cs="Arial"/>
                <w:sz w:val="20"/>
                <w:szCs w:val="20"/>
              </w:rPr>
              <w:t>.</w:t>
            </w:r>
          </w:p>
        </w:tc>
        <w:tc>
          <w:tcPr>
            <w:tcW w:w="6804" w:type="dxa"/>
            <w:gridSpan w:val="2"/>
          </w:tcPr>
          <w:p w14:paraId="0BC8AC82" w14:textId="29A37DB0"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F36844" w:rsidRPr="00B673FF" w14:paraId="6D5CC4AE" w14:textId="77777777" w:rsidTr="003C7F9B">
        <w:trPr>
          <w:gridAfter w:val="1"/>
          <w:wAfter w:w="16" w:type="dxa"/>
        </w:trPr>
        <w:tc>
          <w:tcPr>
            <w:tcW w:w="1271" w:type="dxa"/>
          </w:tcPr>
          <w:p w14:paraId="18234887" w14:textId="1E7ECAC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3</w:t>
            </w:r>
            <w:r w:rsidRPr="00B673FF">
              <w:rPr>
                <w:rFonts w:ascii="Arial" w:hAnsi="Arial" w:cs="Arial"/>
                <w:sz w:val="20"/>
                <w:szCs w:val="20"/>
              </w:rPr>
              <w:t>.</w:t>
            </w:r>
          </w:p>
        </w:tc>
        <w:tc>
          <w:tcPr>
            <w:tcW w:w="6804" w:type="dxa"/>
            <w:gridSpan w:val="2"/>
          </w:tcPr>
          <w:p w14:paraId="1CA226B5" w14:textId="607D5D06"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F36844" w:rsidRPr="00B673FF" w:rsidRDefault="00F36844" w:rsidP="00F36844">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after participating in 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F36844" w:rsidRPr="00B673FF" w14:paraId="26DBFD4B" w14:textId="77777777" w:rsidTr="003C7F9B">
        <w:trPr>
          <w:gridAfter w:val="1"/>
          <w:wAfter w:w="16" w:type="dxa"/>
        </w:trPr>
        <w:tc>
          <w:tcPr>
            <w:tcW w:w="1271" w:type="dxa"/>
          </w:tcPr>
          <w:p w14:paraId="7D78995F" w14:textId="686EF07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4</w:t>
            </w:r>
            <w:r w:rsidRPr="00B673FF">
              <w:rPr>
                <w:rFonts w:ascii="Arial" w:hAnsi="Arial" w:cs="Arial"/>
                <w:sz w:val="20"/>
                <w:szCs w:val="20"/>
              </w:rPr>
              <w:t>.</w:t>
            </w:r>
          </w:p>
        </w:tc>
        <w:tc>
          <w:tcPr>
            <w:tcW w:w="6804" w:type="dxa"/>
            <w:gridSpan w:val="2"/>
          </w:tcPr>
          <w:p w14:paraId="16A0BDF0" w14:textId="7A017F85"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677EFC">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7EE5319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Prior to the start of </w:t>
            </w:r>
            <w:r w:rsidR="00677EFC">
              <w:rPr>
                <w:rFonts w:ascii="Arial" w:hAnsi="Arial" w:cs="Arial"/>
                <w:sz w:val="20"/>
                <w:szCs w:val="20"/>
                <w:lang w:val="en-GB"/>
              </w:rPr>
              <w:t xml:space="preserve">the </w:t>
            </w:r>
            <w:r w:rsidRPr="00B673FF">
              <w:rPr>
                <w:rFonts w:ascii="Arial" w:hAnsi="Arial" w:cs="Arial"/>
                <w:sz w:val="20"/>
                <w:szCs w:val="20"/>
                <w:lang w:val="en-GB"/>
              </w:rPr>
              <w:t>opening the Final Tenders, the Supplier does not provide (due to his own fault) a password or provides an incorrect password, which has been unsuccessfully used the Contracting Entity to decrypt all the documents of the Final Tender;</w:t>
            </w:r>
          </w:p>
        </w:tc>
      </w:tr>
      <w:tr w:rsidR="00F36844" w:rsidRPr="00B673FF" w14:paraId="60F20515" w14:textId="77777777" w:rsidTr="003C7F9B">
        <w:trPr>
          <w:gridAfter w:val="1"/>
          <w:wAfter w:w="16" w:type="dxa"/>
        </w:trPr>
        <w:tc>
          <w:tcPr>
            <w:tcW w:w="1271" w:type="dxa"/>
          </w:tcPr>
          <w:p w14:paraId="7BD081CF" w14:textId="5E934D2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5</w:t>
            </w:r>
            <w:r w:rsidRPr="00B673FF">
              <w:rPr>
                <w:rFonts w:ascii="Arial" w:hAnsi="Arial" w:cs="Arial"/>
                <w:sz w:val="20"/>
                <w:szCs w:val="20"/>
              </w:rPr>
              <w:t>.</w:t>
            </w:r>
          </w:p>
        </w:tc>
        <w:tc>
          <w:tcPr>
            <w:tcW w:w="6804" w:type="dxa"/>
            <w:gridSpan w:val="2"/>
          </w:tcPr>
          <w:p w14:paraId="0910E374" w14:textId="3CAAE035"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F36844" w:rsidRPr="00B673FF" w14:paraId="76C1E7E0" w14:textId="77777777" w:rsidTr="003C7F9B">
        <w:trPr>
          <w:gridAfter w:val="1"/>
          <w:wAfter w:w="16" w:type="dxa"/>
        </w:trPr>
        <w:tc>
          <w:tcPr>
            <w:tcW w:w="1271" w:type="dxa"/>
          </w:tcPr>
          <w:p w14:paraId="6B8C3E47" w14:textId="246F31D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6</w:t>
            </w:r>
            <w:r w:rsidRPr="00B673FF">
              <w:rPr>
                <w:rFonts w:ascii="Arial" w:hAnsi="Arial" w:cs="Arial"/>
                <w:sz w:val="20"/>
                <w:szCs w:val="20"/>
              </w:rPr>
              <w:t>.</w:t>
            </w:r>
          </w:p>
        </w:tc>
        <w:tc>
          <w:tcPr>
            <w:tcW w:w="6804" w:type="dxa"/>
            <w:gridSpan w:val="2"/>
          </w:tcPr>
          <w:p w14:paraId="7E3E280B" w14:textId="5D64469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00767B48">
              <w:rPr>
                <w:rFonts w:ascii="Arial" w:hAnsi="Arial" w:cs="Arial"/>
                <w:sz w:val="20"/>
                <w:szCs w:val="20"/>
              </w:rPr>
              <w:t>17</w:t>
            </w:r>
            <w:r w:rsidRPr="003C7F9B">
              <w:rPr>
                <w:rFonts w:ascii="Arial" w:hAnsi="Arial" w:cs="Arial"/>
                <w:sz w:val="20"/>
                <w:szCs w:val="20"/>
              </w:rPr>
              <w:t xml:space="preserve"> skyriuje</w:t>
            </w:r>
            <w:r w:rsidRPr="00134E25">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6AF577CE"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047128">
              <w:rPr>
                <w:rFonts w:ascii="Arial" w:hAnsi="Arial" w:cs="Arial"/>
                <w:sz w:val="20"/>
                <w:szCs w:val="20"/>
                <w:lang w:val="en-GB"/>
              </w:rPr>
              <w:t>17</w:t>
            </w:r>
            <w:r w:rsidR="00047128" w:rsidRPr="00B673FF">
              <w:rPr>
                <w:rFonts w:ascii="Arial" w:hAnsi="Arial" w:cs="Arial"/>
                <w:sz w:val="20"/>
                <w:szCs w:val="20"/>
                <w:lang w:val="en-GB"/>
              </w:rPr>
              <w:t xml:space="preserve"> </w:t>
            </w:r>
            <w:r w:rsidRPr="00B673FF">
              <w:rPr>
                <w:rFonts w:ascii="Arial" w:hAnsi="Arial" w:cs="Arial"/>
                <w:sz w:val="20"/>
                <w:szCs w:val="20"/>
                <w:lang w:val="en-GB"/>
              </w:rPr>
              <w:t>of GPC, related to the inspection performed during the Procurement in accordance with the procedure established in compliance with national security interests (if compliance with national security interests has been required);</w:t>
            </w:r>
          </w:p>
        </w:tc>
      </w:tr>
      <w:tr w:rsidR="00F36844" w:rsidRPr="00B673FF" w14:paraId="0EB70C8D" w14:textId="77777777" w:rsidTr="003C7F9B">
        <w:trPr>
          <w:gridAfter w:val="1"/>
          <w:wAfter w:w="16" w:type="dxa"/>
        </w:trPr>
        <w:tc>
          <w:tcPr>
            <w:tcW w:w="1271" w:type="dxa"/>
          </w:tcPr>
          <w:p w14:paraId="566AE868" w14:textId="78D68E3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7</w:t>
            </w:r>
            <w:r w:rsidRPr="00B673FF">
              <w:rPr>
                <w:rFonts w:ascii="Arial" w:hAnsi="Arial" w:cs="Arial"/>
                <w:sz w:val="20"/>
                <w:szCs w:val="20"/>
              </w:rPr>
              <w:t>.</w:t>
            </w:r>
          </w:p>
        </w:tc>
        <w:tc>
          <w:tcPr>
            <w:tcW w:w="6804" w:type="dxa"/>
            <w:gridSpan w:val="2"/>
          </w:tcPr>
          <w:p w14:paraId="5E62C362" w14:textId="1704925E"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Lietuvos Respublikos Vyriausybei priėmus sprendimą, patvirtinantį, kad su Tiekėju ketinama sudaryti Sutartis neatitinka nacionalinio saugumo interesų </w:t>
            </w:r>
            <w:r w:rsidRPr="00B673FF">
              <w:rPr>
                <w:rFonts w:ascii="Arial" w:hAnsi="Arial" w:cs="Arial"/>
                <w:sz w:val="20"/>
                <w:szCs w:val="20"/>
              </w:rPr>
              <w:lastRenderedPageBreak/>
              <w:t>vadovaujantis Nacionaliniam saugumui užtikrinti svarbių objektų apsaugos įstatymu;</w:t>
            </w:r>
          </w:p>
        </w:tc>
        <w:tc>
          <w:tcPr>
            <w:tcW w:w="7194" w:type="dxa"/>
            <w:gridSpan w:val="2"/>
          </w:tcPr>
          <w:p w14:paraId="0DEE6C22" w14:textId="0A9D890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lastRenderedPageBreak/>
              <w:t xml:space="preserve">After the Government of the Republic of Lithuania has adopted a decision confirming that the Contract to be concluded with the Supplier does not meet </w:t>
            </w:r>
            <w:r w:rsidRPr="00B673FF">
              <w:rPr>
                <w:rFonts w:ascii="Arial" w:hAnsi="Arial" w:cs="Arial"/>
                <w:sz w:val="20"/>
                <w:szCs w:val="20"/>
                <w:lang w:val="en-GB"/>
              </w:rPr>
              <w:lastRenderedPageBreak/>
              <w:t>the interests of national security in accordance with the Law on the Protection of Objects of Importance to Ensuring National Security;</w:t>
            </w:r>
          </w:p>
        </w:tc>
      </w:tr>
      <w:tr w:rsidR="00F36844" w:rsidRPr="00B673FF" w14:paraId="6139CBF3" w14:textId="77777777" w:rsidTr="003C7F9B">
        <w:trPr>
          <w:gridAfter w:val="1"/>
          <w:wAfter w:w="16" w:type="dxa"/>
        </w:trPr>
        <w:tc>
          <w:tcPr>
            <w:tcW w:w="1271" w:type="dxa"/>
          </w:tcPr>
          <w:p w14:paraId="2DFCFF06" w14:textId="66DA1419"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8</w:t>
            </w:r>
            <w:r w:rsidRPr="00B673FF">
              <w:rPr>
                <w:rFonts w:ascii="Arial" w:hAnsi="Arial" w:cs="Arial"/>
                <w:sz w:val="20"/>
                <w:szCs w:val="20"/>
              </w:rPr>
              <w:t>.</w:t>
            </w:r>
          </w:p>
        </w:tc>
        <w:tc>
          <w:tcPr>
            <w:tcW w:w="6804" w:type="dxa"/>
            <w:gridSpan w:val="2"/>
          </w:tcPr>
          <w:p w14:paraId="5DD05B60" w14:textId="67C94C4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F36844" w:rsidRPr="00B673FF" w14:paraId="11CDD261" w14:textId="77777777" w:rsidTr="003C7F9B">
        <w:trPr>
          <w:gridAfter w:val="1"/>
          <w:wAfter w:w="16" w:type="dxa"/>
        </w:trPr>
        <w:tc>
          <w:tcPr>
            <w:tcW w:w="1271" w:type="dxa"/>
          </w:tcPr>
          <w:p w14:paraId="139FF4D4" w14:textId="6FF7771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883750">
              <w:rPr>
                <w:rFonts w:ascii="Arial" w:hAnsi="Arial" w:cs="Arial"/>
                <w:sz w:val="20"/>
                <w:szCs w:val="20"/>
              </w:rPr>
              <w:t>19</w:t>
            </w:r>
            <w:r w:rsidRPr="00B673FF">
              <w:rPr>
                <w:rFonts w:ascii="Arial" w:hAnsi="Arial" w:cs="Arial"/>
                <w:sz w:val="20"/>
                <w:szCs w:val="20"/>
              </w:rPr>
              <w:t>.</w:t>
            </w:r>
          </w:p>
        </w:tc>
        <w:tc>
          <w:tcPr>
            <w:tcW w:w="6804" w:type="dxa"/>
            <w:gridSpan w:val="2"/>
          </w:tcPr>
          <w:p w14:paraId="7A803630" w14:textId="4E5BF387" w:rsidR="00F36844" w:rsidRPr="00B673FF" w:rsidRDefault="00F36844" w:rsidP="00F36844">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F36844" w:rsidRPr="00B673FF" w:rsidRDefault="00F36844" w:rsidP="00F36844">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Pr>
                <w:rFonts w:ascii="Arial" w:hAnsi="Arial" w:cs="Arial"/>
                <w:iCs/>
                <w:sz w:val="20"/>
                <w:szCs w:val="20"/>
                <w:lang w:val="en-GB"/>
              </w:rPr>
              <w:t xml:space="preserve"> </w:t>
            </w:r>
            <w:r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F36844" w:rsidRPr="00B673FF" w14:paraId="35347B86" w14:textId="77777777" w:rsidTr="003C7F9B">
        <w:trPr>
          <w:gridAfter w:val="1"/>
          <w:wAfter w:w="16" w:type="dxa"/>
        </w:trPr>
        <w:tc>
          <w:tcPr>
            <w:tcW w:w="1271" w:type="dxa"/>
          </w:tcPr>
          <w:p w14:paraId="151A7925" w14:textId="5779D188"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.7.2</w:t>
            </w:r>
            <w:r w:rsidR="00883750">
              <w:rPr>
                <w:rFonts w:ascii="Arial" w:hAnsi="Arial" w:cs="Arial"/>
                <w:sz w:val="20"/>
                <w:szCs w:val="20"/>
              </w:rPr>
              <w:t>0</w:t>
            </w:r>
            <w:r w:rsidR="00CF3C64">
              <w:rPr>
                <w:rFonts w:ascii="Arial" w:hAnsi="Arial" w:cs="Arial"/>
                <w:sz w:val="20"/>
                <w:szCs w:val="20"/>
              </w:rPr>
              <w:t>.</w:t>
            </w:r>
          </w:p>
        </w:tc>
        <w:tc>
          <w:tcPr>
            <w:tcW w:w="6804" w:type="dxa"/>
            <w:gridSpan w:val="2"/>
          </w:tcPr>
          <w:p w14:paraId="33A64C7F" w14:textId="0B2D50EA" w:rsidR="00F36844" w:rsidRPr="00B673FF" w:rsidRDefault="00F36844" w:rsidP="00F36844">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F36844" w:rsidRDefault="00F36844" w:rsidP="00F36844">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F36844" w:rsidRPr="00B673FF" w:rsidRDefault="00F36844" w:rsidP="00F36844">
            <w:pPr>
              <w:pStyle w:val="ListParagraph"/>
              <w:tabs>
                <w:tab w:val="left" w:pos="567"/>
              </w:tabs>
              <w:spacing w:before="60" w:after="60"/>
              <w:ind w:left="0"/>
              <w:contextualSpacing w:val="0"/>
              <w:jc w:val="both"/>
              <w:rPr>
                <w:rFonts w:ascii="Arial" w:hAnsi="Arial" w:cs="Arial"/>
                <w:iCs/>
                <w:sz w:val="20"/>
                <w:szCs w:val="20"/>
                <w:lang w:val="en-GB"/>
              </w:rPr>
            </w:pPr>
          </w:p>
        </w:tc>
      </w:tr>
      <w:tr w:rsidR="00F84394" w:rsidRPr="00B673FF" w14:paraId="1FAE4D58" w14:textId="77777777" w:rsidTr="003C7F9B">
        <w:trPr>
          <w:gridAfter w:val="1"/>
          <w:wAfter w:w="16" w:type="dxa"/>
        </w:trPr>
        <w:tc>
          <w:tcPr>
            <w:tcW w:w="1271" w:type="dxa"/>
          </w:tcPr>
          <w:p w14:paraId="54A6EE85" w14:textId="194BF981" w:rsidR="00F84394" w:rsidRDefault="00F84394" w:rsidP="00F84394">
            <w:pPr>
              <w:rPr>
                <w:rFonts w:ascii="Arial" w:hAnsi="Arial" w:cs="Arial"/>
                <w:sz w:val="20"/>
                <w:szCs w:val="20"/>
              </w:rPr>
            </w:pPr>
            <w:r>
              <w:rPr>
                <w:rFonts w:ascii="Arial" w:hAnsi="Arial" w:cs="Arial"/>
                <w:sz w:val="20"/>
                <w:szCs w:val="20"/>
              </w:rPr>
              <w:t>11.7.21.</w:t>
            </w:r>
          </w:p>
        </w:tc>
        <w:tc>
          <w:tcPr>
            <w:tcW w:w="6804" w:type="dxa"/>
            <w:gridSpan w:val="2"/>
          </w:tcPr>
          <w:p w14:paraId="23193C0F" w14:textId="0D0D437F" w:rsidR="00F84394" w:rsidRPr="00F84394" w:rsidRDefault="00F84394" w:rsidP="00F84394">
            <w:pPr>
              <w:jc w:val="both"/>
              <w:rPr>
                <w:rFonts w:ascii="Arial" w:hAnsi="Arial" w:cs="Arial"/>
                <w:iCs/>
                <w:sz w:val="20"/>
                <w:szCs w:val="20"/>
              </w:rPr>
            </w:pPr>
            <w:r w:rsidRPr="00F84394">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1A21D9D4" w14:textId="50E317DB" w:rsidR="00F84394" w:rsidRPr="00F84394" w:rsidRDefault="00F84394" w:rsidP="00F84394">
            <w:pPr>
              <w:pStyle w:val="ListParagraph"/>
              <w:tabs>
                <w:tab w:val="left" w:pos="851"/>
                <w:tab w:val="left" w:pos="1985"/>
              </w:tabs>
              <w:ind w:left="0"/>
              <w:jc w:val="both"/>
              <w:rPr>
                <w:rFonts w:ascii="Arial" w:hAnsi="Arial" w:cs="Arial"/>
                <w:sz w:val="20"/>
                <w:szCs w:val="20"/>
                <w:lang w:val="en-GB"/>
              </w:rPr>
            </w:pPr>
            <w:r w:rsidRPr="00F84394">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F36844" w:rsidRPr="00B673FF" w14:paraId="34FD1103" w14:textId="77777777" w:rsidTr="003C7F9B">
        <w:trPr>
          <w:gridAfter w:val="1"/>
          <w:wAfter w:w="16" w:type="dxa"/>
        </w:trPr>
        <w:tc>
          <w:tcPr>
            <w:tcW w:w="1271" w:type="dxa"/>
          </w:tcPr>
          <w:p w14:paraId="276A5DE9" w14:textId="705FD02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F84394">
              <w:rPr>
                <w:rFonts w:ascii="Arial" w:hAnsi="Arial" w:cs="Arial"/>
                <w:sz w:val="20"/>
                <w:szCs w:val="20"/>
              </w:rPr>
              <w:t>2</w:t>
            </w:r>
            <w:r w:rsidRPr="00B673FF">
              <w:rPr>
                <w:rFonts w:ascii="Arial" w:hAnsi="Arial" w:cs="Arial"/>
                <w:sz w:val="20"/>
                <w:szCs w:val="20"/>
              </w:rPr>
              <w:t>.</w:t>
            </w:r>
          </w:p>
        </w:tc>
        <w:tc>
          <w:tcPr>
            <w:tcW w:w="6804" w:type="dxa"/>
            <w:gridSpan w:val="2"/>
          </w:tcPr>
          <w:p w14:paraId="36A1840B" w14:textId="72E65472" w:rsidR="00F36844" w:rsidRPr="00B673FF" w:rsidRDefault="00F36844" w:rsidP="00F36844">
            <w:pPr>
              <w:jc w:val="both"/>
              <w:rPr>
                <w:rFonts w:ascii="Arial" w:hAnsi="Arial" w:cs="Arial"/>
                <w:sz w:val="20"/>
                <w:szCs w:val="20"/>
              </w:rPr>
            </w:pPr>
            <w:r w:rsidRPr="00B673FF">
              <w:rPr>
                <w:rFonts w:ascii="Arial" w:hAnsi="Arial" w:cs="Arial"/>
                <w:iCs/>
                <w:sz w:val="20"/>
                <w:szCs w:val="20"/>
              </w:rPr>
              <w:t>Yra kitų Pirkimo sąlygose ar PĮ numatytų Galutinio pasiūlymo atmetimo pagrindų.</w:t>
            </w:r>
          </w:p>
        </w:tc>
        <w:tc>
          <w:tcPr>
            <w:tcW w:w="7194" w:type="dxa"/>
            <w:gridSpan w:val="2"/>
          </w:tcPr>
          <w:p w14:paraId="6D537003" w14:textId="401E821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There are other grounds for rejecting the Final Tender provided for in the Procurement conditions or LP.</w:t>
            </w:r>
          </w:p>
        </w:tc>
      </w:tr>
      <w:tr w:rsidR="00F36844" w:rsidRPr="00B673FF" w14:paraId="01ACB8EE" w14:textId="77777777" w:rsidTr="003C7F9B">
        <w:trPr>
          <w:gridAfter w:val="1"/>
          <w:wAfter w:w="16" w:type="dxa"/>
        </w:trPr>
        <w:tc>
          <w:tcPr>
            <w:tcW w:w="1271" w:type="dxa"/>
          </w:tcPr>
          <w:p w14:paraId="1B5B4DCD" w14:textId="1E1C39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w:t>
            </w:r>
          </w:p>
        </w:tc>
        <w:tc>
          <w:tcPr>
            <w:tcW w:w="6804" w:type="dxa"/>
            <w:gridSpan w:val="2"/>
          </w:tcPr>
          <w:p w14:paraId="18C47955" w14:textId="63A12410" w:rsidR="00F36844" w:rsidRPr="00B673FF" w:rsidRDefault="00F36844" w:rsidP="00F36844">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Pr="00B673FF">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sidRPr="00B673FF">
              <w:rPr>
                <w:rFonts w:ascii="Arial" w:hAnsi="Arial" w:cs="Arial"/>
                <w:color w:val="000000"/>
                <w:sz w:val="20"/>
                <w:szCs w:val="20"/>
              </w:rPr>
              <w:t>VPĮ 92 straipsnio 13 dalyje numatytame sąraše</w:t>
            </w:r>
            <w:r>
              <w:rPr>
                <w:rFonts w:ascii="Arial" w:hAnsi="Arial" w:cs="Arial"/>
                <w:color w:val="000000"/>
                <w:sz w:val="20"/>
                <w:szCs w:val="20"/>
              </w:rPr>
              <w:t xml:space="preserve"> nurodytų </w:t>
            </w:r>
            <w:r w:rsidRPr="00B673FF">
              <w:rPr>
                <w:rFonts w:ascii="Arial" w:hAnsi="Arial" w:cs="Arial"/>
                <w:color w:val="000000"/>
                <w:sz w:val="20"/>
                <w:szCs w:val="20"/>
              </w:rPr>
              <w:t>BVPŽ</w:t>
            </w:r>
            <w:r w:rsidRPr="00B673FF">
              <w:rPr>
                <w:rFonts w:ascii="Arial" w:hAnsi="Arial" w:cs="Arial"/>
                <w:color w:val="000000"/>
                <w:sz w:val="20"/>
                <w:szCs w:val="20"/>
                <w:vertAlign w:val="superscript"/>
              </w:rPr>
              <w:footnoteReference w:id="4"/>
            </w:r>
            <w:r w:rsidRPr="00B673FF">
              <w:rPr>
                <w:rFonts w:ascii="Arial" w:hAnsi="Arial" w:cs="Arial"/>
                <w:color w:val="000000"/>
                <w:sz w:val="20"/>
                <w:szCs w:val="20"/>
              </w:rPr>
              <w:t xml:space="preserve"> kod</w:t>
            </w:r>
            <w:r>
              <w:rPr>
                <w:rFonts w:ascii="Arial" w:hAnsi="Arial" w:cs="Arial"/>
                <w:color w:val="000000"/>
                <w:sz w:val="20"/>
                <w:szCs w:val="20"/>
              </w:rPr>
              <w:t>ų prekes ar paslaugas</w:t>
            </w:r>
            <w:r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BDF6B1D"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the Contracting Entity w</w:t>
            </w:r>
            <w:r w:rsidRPr="00B673FF">
              <w:rPr>
                <w:rFonts w:ascii="Arial" w:hAnsi="Arial" w:cs="Arial"/>
                <w:iCs/>
                <w:sz w:val="20"/>
                <w:szCs w:val="20"/>
                <w:lang w:val="en-GB"/>
              </w:rPr>
              <w:t xml:space="preserve">hen </w:t>
            </w:r>
            <w:r>
              <w:rPr>
                <w:rFonts w:ascii="Arial" w:hAnsi="Arial" w:cs="Arial"/>
                <w:iCs/>
                <w:sz w:val="20"/>
                <w:szCs w:val="20"/>
                <w:lang w:val="en-GB"/>
              </w:rPr>
              <w:t xml:space="preserve">carrying out a Procurement, the object of which includes </w:t>
            </w:r>
            <w:r w:rsidRPr="00B673FF">
              <w:rPr>
                <w:rFonts w:ascii="Arial" w:hAnsi="Arial" w:cs="Arial"/>
                <w:iCs/>
                <w:sz w:val="20"/>
                <w:szCs w:val="20"/>
                <w:lang w:val="en-GB"/>
              </w:rPr>
              <w:t xml:space="preserve">goods or services </w:t>
            </w:r>
            <w:r>
              <w:rPr>
                <w:rFonts w:ascii="Arial" w:hAnsi="Arial" w:cs="Arial"/>
                <w:iCs/>
                <w:sz w:val="20"/>
                <w:szCs w:val="20"/>
                <w:lang w:val="en-GB"/>
              </w:rPr>
              <w:t>of the</w:t>
            </w:r>
            <w:r w:rsidRPr="00B673FF">
              <w:rPr>
                <w:rFonts w:ascii="Arial" w:hAnsi="Arial" w:cs="Arial"/>
                <w:iCs/>
                <w:sz w:val="20"/>
                <w:szCs w:val="20"/>
                <w:lang w:val="en-GB"/>
              </w:rPr>
              <w:t xml:space="preserve"> CPV</w:t>
            </w:r>
            <w:r w:rsidRPr="00B673FF">
              <w:rPr>
                <w:rStyle w:val="FootnoteReference"/>
                <w:rFonts w:ascii="Arial" w:hAnsi="Arial" w:cs="Arial"/>
                <w:color w:val="000000"/>
                <w:sz w:val="20"/>
                <w:szCs w:val="20"/>
              </w:rPr>
              <w:footnoteReference w:id="5"/>
            </w:r>
            <w:r w:rsidRPr="00B673FF">
              <w:rPr>
                <w:rFonts w:ascii="Arial" w:hAnsi="Arial" w:cs="Arial"/>
                <w:iCs/>
                <w:sz w:val="20"/>
                <w:szCs w:val="20"/>
                <w:lang w:val="en-GB"/>
              </w:rPr>
              <w:t xml:space="preserve"> codes </w:t>
            </w:r>
            <w:r>
              <w:rPr>
                <w:rFonts w:ascii="Arial" w:hAnsi="Arial" w:cs="Arial"/>
                <w:iCs/>
                <w:sz w:val="20"/>
                <w:szCs w:val="20"/>
                <w:lang w:val="en-GB"/>
              </w:rPr>
              <w:t>from</w:t>
            </w:r>
            <w:r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F36844" w:rsidRPr="00B673FF" w14:paraId="255220B2" w14:textId="77777777" w:rsidTr="003C7F9B">
        <w:trPr>
          <w:gridAfter w:val="1"/>
          <w:wAfter w:w="16" w:type="dxa"/>
        </w:trPr>
        <w:tc>
          <w:tcPr>
            <w:tcW w:w="1271" w:type="dxa"/>
          </w:tcPr>
          <w:p w14:paraId="125D636B" w14:textId="051D150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.8.1.</w:t>
            </w:r>
          </w:p>
        </w:tc>
        <w:tc>
          <w:tcPr>
            <w:tcW w:w="6804" w:type="dxa"/>
            <w:gridSpan w:val="2"/>
          </w:tcPr>
          <w:p w14:paraId="23BBBA3E" w14:textId="7EA95AD2" w:rsidR="00F36844" w:rsidRPr="00B673FF" w:rsidRDefault="00F36844" w:rsidP="00F36844">
            <w:pPr>
              <w:jc w:val="both"/>
              <w:rPr>
                <w:rFonts w:ascii="Arial" w:hAnsi="Arial" w:cs="Arial"/>
                <w:iCs/>
                <w:sz w:val="20"/>
                <w:szCs w:val="20"/>
              </w:rPr>
            </w:pPr>
            <w:r>
              <w:rPr>
                <w:rFonts w:ascii="Arial" w:hAnsi="Arial" w:cs="Arial"/>
                <w:iCs/>
                <w:sz w:val="20"/>
                <w:szCs w:val="20"/>
              </w:rPr>
              <w:t>prekių</w:t>
            </w:r>
            <w:r w:rsidRPr="00B673FF">
              <w:rPr>
                <w:rFonts w:ascii="Arial" w:hAnsi="Arial" w:cs="Arial"/>
                <w:iCs/>
                <w:sz w:val="20"/>
                <w:szCs w:val="20"/>
              </w:rPr>
              <w:t xml:space="preserve"> gamintojas ar jį kontroliuojantis asmuo yra registruoti (jeigu gamintojas ar jį kontroliuojantis asmuo yra fizinis asmuo, nuolat gyvenantis </w:t>
            </w:r>
            <w:r w:rsidRPr="00B673FF">
              <w:rPr>
                <w:rFonts w:ascii="Arial" w:hAnsi="Arial" w:cs="Arial"/>
                <w:iCs/>
                <w:sz w:val="20"/>
                <w:szCs w:val="20"/>
              </w:rPr>
              <w:lastRenderedPageBreak/>
              <w:t>ar turintis pilietybę) VPĮ 92 straipsnio 14 dalyje numatytame sąraše nurodytose valstybėse ar teritorijose;</w:t>
            </w:r>
          </w:p>
        </w:tc>
        <w:tc>
          <w:tcPr>
            <w:tcW w:w="7194" w:type="dxa"/>
            <w:gridSpan w:val="2"/>
          </w:tcPr>
          <w:p w14:paraId="73E4A31A" w14:textId="6FD8157C"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 xml:space="preserve">the manufacturer of the </w:t>
            </w:r>
            <w:r>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Pr>
                <w:rFonts w:ascii="Arial" w:hAnsi="Arial" w:cs="Arial"/>
                <w:iCs/>
                <w:sz w:val="20"/>
                <w:szCs w:val="20"/>
                <w:lang w:val="en-GB"/>
              </w:rPr>
              <w:t>the manufacturer of the goods</w:t>
            </w:r>
            <w:r w:rsidRPr="00B673FF">
              <w:rPr>
                <w:rFonts w:ascii="Arial" w:hAnsi="Arial" w:cs="Arial"/>
                <w:iCs/>
                <w:sz w:val="20"/>
                <w:szCs w:val="20"/>
                <w:lang w:val="en-GB"/>
              </w:rPr>
              <w:t xml:space="preserve"> is registered (if the manufacturer or the person controlling it is a natural </w:t>
            </w:r>
            <w:r w:rsidRPr="00B673FF">
              <w:rPr>
                <w:rFonts w:ascii="Arial" w:hAnsi="Arial" w:cs="Arial"/>
                <w:iCs/>
                <w:sz w:val="20"/>
                <w:szCs w:val="20"/>
                <w:lang w:val="en-GB"/>
              </w:rPr>
              <w:lastRenderedPageBreak/>
              <w:t>person permanently residing or having nationality) in the countries or territories specified in the list provided for in Article 92 (14) of the LPP;</w:t>
            </w:r>
          </w:p>
        </w:tc>
      </w:tr>
      <w:tr w:rsidR="00F36844" w:rsidRPr="00B673FF" w14:paraId="5B6D3920" w14:textId="77777777" w:rsidTr="003C7F9B">
        <w:trPr>
          <w:gridAfter w:val="1"/>
          <w:wAfter w:w="16" w:type="dxa"/>
        </w:trPr>
        <w:tc>
          <w:tcPr>
            <w:tcW w:w="1271" w:type="dxa"/>
          </w:tcPr>
          <w:p w14:paraId="21B792A2" w14:textId="47BBCB3D"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.8.2.</w:t>
            </w:r>
          </w:p>
        </w:tc>
        <w:tc>
          <w:tcPr>
            <w:tcW w:w="6804" w:type="dxa"/>
            <w:gridSpan w:val="2"/>
          </w:tcPr>
          <w:p w14:paraId="1A810C59" w14:textId="4FBD2E02" w:rsidR="00F36844" w:rsidRPr="00B673FF" w:rsidRDefault="00F36844" w:rsidP="00F36844">
            <w:pPr>
              <w:jc w:val="both"/>
              <w:rPr>
                <w:rFonts w:ascii="Arial" w:hAnsi="Arial" w:cs="Arial"/>
                <w:iCs/>
                <w:sz w:val="20"/>
                <w:szCs w:val="20"/>
              </w:rPr>
            </w:pPr>
            <w:r>
              <w:rPr>
                <w:rFonts w:ascii="Arial" w:hAnsi="Arial" w:cs="Arial"/>
                <w:iCs/>
                <w:sz w:val="20"/>
                <w:szCs w:val="20"/>
              </w:rPr>
              <w:t>paslaugų teikimas</w:t>
            </w:r>
            <w:r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Pr="00B673FF">
              <w:rPr>
                <w:rFonts w:ascii="Arial" w:hAnsi="Arial" w:cs="Arial"/>
                <w:iCs/>
                <w:sz w:val="20"/>
                <w:szCs w:val="20"/>
                <w:lang w:val="en-GB"/>
              </w:rPr>
              <w:t xml:space="preserve"> </w:t>
            </w:r>
            <w:r>
              <w:rPr>
                <w:rFonts w:ascii="Arial" w:hAnsi="Arial" w:cs="Arial"/>
                <w:iCs/>
                <w:sz w:val="20"/>
                <w:szCs w:val="20"/>
                <w:lang w:val="en-GB"/>
              </w:rPr>
              <w:t>are</w:t>
            </w:r>
            <w:r w:rsidRPr="00B673FF">
              <w:rPr>
                <w:rFonts w:ascii="Arial" w:hAnsi="Arial" w:cs="Arial"/>
                <w:iCs/>
                <w:sz w:val="20"/>
                <w:szCs w:val="20"/>
                <w:lang w:val="en-GB"/>
              </w:rPr>
              <w:t xml:space="preserve"> provided from countries or territories included in the list provided for in Article 92 (14) of the LPP.</w:t>
            </w:r>
          </w:p>
        </w:tc>
      </w:tr>
      <w:tr w:rsidR="00F36844" w:rsidRPr="00B673FF" w14:paraId="7AD28645" w14:textId="77777777" w:rsidTr="003C7F9B">
        <w:trPr>
          <w:gridAfter w:val="1"/>
          <w:wAfter w:w="16" w:type="dxa"/>
        </w:trPr>
        <w:tc>
          <w:tcPr>
            <w:tcW w:w="1271" w:type="dxa"/>
          </w:tcPr>
          <w:p w14:paraId="1D251333" w14:textId="0A70B104"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.8.3.</w:t>
            </w:r>
          </w:p>
        </w:tc>
        <w:tc>
          <w:tcPr>
            <w:tcW w:w="6804" w:type="dxa"/>
            <w:gridSpan w:val="2"/>
          </w:tcPr>
          <w:p w14:paraId="325E4AEB" w14:textId="5C0886D6" w:rsidR="00F36844" w:rsidRPr="00B673FF" w:rsidRDefault="00F36844" w:rsidP="00F36844">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760011">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9927E3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760011">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in (if t</w:t>
            </w:r>
            <w:r w:rsidRPr="007E04AF">
              <w:rPr>
                <w:rFonts w:ascii="Arial" w:hAnsi="Arial" w:cs="Arial"/>
                <w:iCs/>
                <w:sz w:val="20"/>
                <w:szCs w:val="20"/>
                <w:lang w:val="en-GB"/>
              </w:rPr>
              <w:t>he Supplier, its Sub-supplier or Economic entit</w:t>
            </w:r>
            <w:r>
              <w:rPr>
                <w:rFonts w:ascii="Arial" w:hAnsi="Arial" w:cs="Arial"/>
                <w:iCs/>
                <w:sz w:val="20"/>
                <w:szCs w:val="20"/>
                <w:lang w:val="en-GB"/>
              </w:rPr>
              <w:t>y</w:t>
            </w:r>
            <w:r w:rsidRPr="007E04AF">
              <w:rPr>
                <w:rFonts w:ascii="Arial" w:hAnsi="Arial" w:cs="Arial"/>
                <w:iCs/>
                <w:sz w:val="20"/>
                <w:szCs w:val="20"/>
                <w:lang w:val="en-GB"/>
              </w:rPr>
              <w:t xml:space="preserve"> whose capacity is relied on</w:t>
            </w:r>
            <w:r>
              <w:rPr>
                <w:rFonts w:ascii="Arial" w:hAnsi="Arial" w:cs="Arial"/>
                <w:iCs/>
                <w:sz w:val="20"/>
                <w:szCs w:val="20"/>
                <w:lang w:val="en-GB"/>
              </w:rPr>
              <w:t>,</w:t>
            </w:r>
            <w:r w:rsidRPr="007E04AF">
              <w:rPr>
                <w:rFonts w:ascii="Arial" w:hAnsi="Arial" w:cs="Arial"/>
                <w:iCs/>
                <w:sz w:val="20"/>
                <w:szCs w:val="20"/>
                <w:lang w:val="en-GB"/>
              </w:rPr>
              <w:t xml:space="preserve"> or the persons</w:t>
            </w:r>
            <w:r>
              <w:rPr>
                <w:rFonts w:ascii="Arial" w:hAnsi="Arial" w:cs="Arial"/>
                <w:iCs/>
                <w:sz w:val="20"/>
                <w:szCs w:val="20"/>
                <w:lang w:val="en-GB"/>
              </w:rPr>
              <w:t xml:space="preserve"> </w:t>
            </w:r>
            <w:r w:rsidRPr="007E04AF">
              <w:rPr>
                <w:rFonts w:ascii="Arial" w:hAnsi="Arial" w:cs="Arial"/>
                <w:iCs/>
                <w:sz w:val="20"/>
                <w:szCs w:val="20"/>
                <w:lang w:val="en-GB"/>
              </w:rPr>
              <w:t>controlling them</w:t>
            </w:r>
            <w:r>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F36844" w:rsidRPr="00B673FF" w14:paraId="374104FA" w14:textId="77777777" w:rsidTr="003C7F9B">
        <w:trPr>
          <w:gridAfter w:val="1"/>
          <w:wAfter w:w="16" w:type="dxa"/>
        </w:trPr>
        <w:tc>
          <w:tcPr>
            <w:tcW w:w="1271" w:type="dxa"/>
          </w:tcPr>
          <w:p w14:paraId="083576F1" w14:textId="20438F5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w:t>
            </w:r>
          </w:p>
        </w:tc>
        <w:tc>
          <w:tcPr>
            <w:tcW w:w="6804" w:type="dxa"/>
            <w:gridSpan w:val="2"/>
          </w:tcPr>
          <w:p w14:paraId="0620A7C3" w14:textId="0663C6BF" w:rsidR="00F36844" w:rsidRPr="00B673FF" w:rsidRDefault="00F36844" w:rsidP="00F36844">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F36844" w:rsidRPr="00B673FF" w14:paraId="1C6562DC" w14:textId="77777777" w:rsidTr="003C7F9B">
        <w:trPr>
          <w:gridAfter w:val="1"/>
          <w:wAfter w:w="16" w:type="dxa"/>
          <w:trHeight w:val="331"/>
        </w:trPr>
        <w:tc>
          <w:tcPr>
            <w:tcW w:w="1271" w:type="dxa"/>
          </w:tcPr>
          <w:p w14:paraId="4106B762" w14:textId="5ADFC35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.9.1.</w:t>
            </w:r>
          </w:p>
        </w:tc>
        <w:tc>
          <w:tcPr>
            <w:tcW w:w="6804" w:type="dxa"/>
            <w:gridSpan w:val="2"/>
          </w:tcPr>
          <w:p w14:paraId="39B5F7EE" w14:textId="5078C348"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6F1D624A"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sidR="00760011">
              <w:rPr>
                <w:rFonts w:ascii="Arial" w:hAnsi="Arial" w:cs="Arial"/>
                <w:iCs/>
                <w:sz w:val="20"/>
                <w:szCs w:val="20"/>
                <w:lang w:val="en-GB"/>
              </w:rPr>
              <w:t xml:space="preserve"> 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F36844" w:rsidRPr="00B673FF" w14:paraId="4260ED7D" w14:textId="77777777" w:rsidTr="003C7F9B">
        <w:trPr>
          <w:gridAfter w:val="1"/>
          <w:wAfter w:w="16" w:type="dxa"/>
        </w:trPr>
        <w:tc>
          <w:tcPr>
            <w:tcW w:w="1271" w:type="dxa"/>
          </w:tcPr>
          <w:p w14:paraId="788E47F1" w14:textId="5556CC2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.9.2.</w:t>
            </w:r>
          </w:p>
        </w:tc>
        <w:tc>
          <w:tcPr>
            <w:tcW w:w="6804" w:type="dxa"/>
            <w:gridSpan w:val="2"/>
          </w:tcPr>
          <w:p w14:paraId="056AE755" w14:textId="4C0AB48C"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3D14D51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760011">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36844" w:rsidRPr="00B673FF" w14:paraId="2CB3F091" w14:textId="77777777" w:rsidTr="003C7F9B">
        <w:trPr>
          <w:gridAfter w:val="1"/>
          <w:wAfter w:w="16" w:type="dxa"/>
        </w:trPr>
        <w:tc>
          <w:tcPr>
            <w:tcW w:w="1271" w:type="dxa"/>
          </w:tcPr>
          <w:p w14:paraId="1B839BAB" w14:textId="7DE300A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.9.3.</w:t>
            </w:r>
          </w:p>
        </w:tc>
        <w:tc>
          <w:tcPr>
            <w:tcW w:w="6804" w:type="dxa"/>
            <w:gridSpan w:val="2"/>
          </w:tcPr>
          <w:p w14:paraId="22F7BEFF" w14:textId="2168634D" w:rsidR="00F36844" w:rsidRPr="00B673FF" w:rsidRDefault="00F36844" w:rsidP="00F36844">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F36844" w:rsidRPr="00B673FF" w14:paraId="6753B3B9" w14:textId="77777777" w:rsidTr="003C7F9B">
        <w:trPr>
          <w:gridAfter w:val="1"/>
          <w:wAfter w:w="16" w:type="dxa"/>
          <w:trHeight w:val="416"/>
        </w:trPr>
        <w:tc>
          <w:tcPr>
            <w:tcW w:w="1271" w:type="dxa"/>
          </w:tcPr>
          <w:p w14:paraId="0E20AD71" w14:textId="089D1CF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.9.4.</w:t>
            </w:r>
          </w:p>
        </w:tc>
        <w:tc>
          <w:tcPr>
            <w:tcW w:w="6804" w:type="dxa"/>
            <w:gridSpan w:val="2"/>
          </w:tcPr>
          <w:p w14:paraId="16AA7576" w14:textId="15BC5A74" w:rsidR="00F36844" w:rsidRPr="00B673FF" w:rsidRDefault="00F36844" w:rsidP="00F36844">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339B720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F36844" w:rsidRPr="00B673FF" w14:paraId="0F29B050" w14:textId="77777777" w:rsidTr="003C7F9B">
        <w:trPr>
          <w:gridAfter w:val="1"/>
          <w:wAfter w:w="16" w:type="dxa"/>
        </w:trPr>
        <w:tc>
          <w:tcPr>
            <w:tcW w:w="1271" w:type="dxa"/>
          </w:tcPr>
          <w:p w14:paraId="71834770" w14:textId="6D71DD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.9.5.</w:t>
            </w:r>
          </w:p>
        </w:tc>
        <w:tc>
          <w:tcPr>
            <w:tcW w:w="6804" w:type="dxa"/>
            <w:gridSpan w:val="2"/>
          </w:tcPr>
          <w:p w14:paraId="5458776B" w14:textId="1FAA537A"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iCs/>
                <w:sz w:val="20"/>
                <w:szCs w:val="20"/>
              </w:rPr>
              <w:t xml:space="preserve">Perkantysis subjektas turi kompetentingų institucijų informacijos, kad </w:t>
            </w:r>
            <w:r w:rsidR="006A7C55" w:rsidRPr="00B673FF">
              <w:rPr>
                <w:rFonts w:ascii="Arial" w:hAnsi="Arial" w:cs="Arial"/>
                <w:iCs/>
                <w:sz w:val="20"/>
                <w:szCs w:val="20"/>
              </w:rPr>
              <w:t>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18435730"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175C9A" w:rsidRPr="00B673FF" w14:paraId="0ACD968F" w14:textId="77777777" w:rsidTr="00D36175">
        <w:trPr>
          <w:gridAfter w:val="1"/>
          <w:wAfter w:w="16" w:type="dxa"/>
        </w:trPr>
        <w:tc>
          <w:tcPr>
            <w:tcW w:w="1271" w:type="dxa"/>
          </w:tcPr>
          <w:p w14:paraId="43A461ED" w14:textId="4C49A858" w:rsidR="00175C9A" w:rsidRPr="00B673FF" w:rsidRDefault="00175C9A" w:rsidP="00175C9A">
            <w:pPr>
              <w:rPr>
                <w:rFonts w:ascii="Arial" w:hAnsi="Arial" w:cs="Arial"/>
                <w:sz w:val="20"/>
                <w:szCs w:val="20"/>
              </w:rPr>
            </w:pPr>
            <w:r>
              <w:rPr>
                <w:rFonts w:ascii="Arial" w:hAnsi="Arial" w:cs="Arial"/>
                <w:sz w:val="20"/>
                <w:szCs w:val="20"/>
              </w:rPr>
              <w:t>11.9.6.</w:t>
            </w:r>
          </w:p>
        </w:tc>
        <w:tc>
          <w:tcPr>
            <w:tcW w:w="6804" w:type="dxa"/>
            <w:gridSpan w:val="2"/>
          </w:tcPr>
          <w:p w14:paraId="144D8DC1" w14:textId="0711021B" w:rsidR="00175C9A" w:rsidRPr="00B673FF" w:rsidRDefault="00175C9A" w:rsidP="00175C9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w:t>
            </w:r>
            <w:r w:rsidRPr="00B41A36">
              <w:rPr>
                <w:rFonts w:ascii="Arial" w:hAnsi="Arial" w:cs="Arial"/>
                <w:iCs/>
                <w:sz w:val="20"/>
                <w:szCs w:val="20"/>
              </w:rPr>
              <w:lastRenderedPageBreak/>
              <w:t>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81589E">
              <w:rPr>
                <w:rFonts w:ascii="Arial" w:hAnsi="Arial" w:cs="Arial"/>
                <w:iCs/>
                <w:sz w:val="20"/>
                <w:szCs w:val="20"/>
              </w:rPr>
              <w:t>. Ši sąlyga taikoma tokia apimtimi, kokia reikalavimas numatytas Specialiosiose Pirkimo sąlygose.</w:t>
            </w:r>
          </w:p>
        </w:tc>
        <w:tc>
          <w:tcPr>
            <w:tcW w:w="7194" w:type="dxa"/>
            <w:gridSpan w:val="2"/>
          </w:tcPr>
          <w:p w14:paraId="7E43D19E" w14:textId="0E514FAD" w:rsidR="00175C9A" w:rsidRPr="00B673FF" w:rsidRDefault="00175C9A" w:rsidP="00175C9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lastRenderedPageBreak/>
              <w:t xml:space="preserve">The supplier, its subcontractor, the economic entity whose capacities are relied upon, operates in the states or territories specified in the list mentioned in Article </w:t>
            </w:r>
            <w:r w:rsidRPr="00B41A36">
              <w:rPr>
                <w:rFonts w:ascii="Arial" w:hAnsi="Arial" w:cs="Arial"/>
                <w:iCs/>
                <w:sz w:val="20"/>
                <w:szCs w:val="20"/>
                <w:lang w:val="en-GB"/>
              </w:rPr>
              <w:lastRenderedPageBreak/>
              <w:t xml:space="preserve">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D15151">
              <w:rPr>
                <w:rFonts w:ascii="Arial" w:hAnsi="Arial" w:cs="Arial"/>
                <w:iCs/>
                <w:sz w:val="20"/>
                <w:szCs w:val="20"/>
                <w:lang w:val="en-GB"/>
              </w:rPr>
              <w:t xml:space="preserve"> This provision is applied to the scope to which the requirement is defined in Special Procurement Conditions.</w:t>
            </w:r>
          </w:p>
        </w:tc>
      </w:tr>
      <w:tr w:rsidR="00F36844" w:rsidRPr="00B673FF" w14:paraId="051615D7" w14:textId="77777777" w:rsidTr="003C7F9B">
        <w:trPr>
          <w:gridAfter w:val="1"/>
          <w:wAfter w:w="16" w:type="dxa"/>
        </w:trPr>
        <w:tc>
          <w:tcPr>
            <w:tcW w:w="1271" w:type="dxa"/>
          </w:tcPr>
          <w:p w14:paraId="6B82658C" w14:textId="50F9622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0</w:t>
            </w:r>
            <w:r w:rsidRPr="00B673FF">
              <w:rPr>
                <w:rFonts w:ascii="Arial" w:hAnsi="Arial" w:cs="Arial"/>
                <w:sz w:val="20"/>
                <w:szCs w:val="20"/>
              </w:rPr>
              <w:t>.</w:t>
            </w:r>
          </w:p>
        </w:tc>
        <w:tc>
          <w:tcPr>
            <w:tcW w:w="6804" w:type="dxa"/>
            <w:gridSpan w:val="2"/>
          </w:tcPr>
          <w:p w14:paraId="047E9450" w14:textId="16A389B4" w:rsidR="00F36844" w:rsidRPr="00B673FF" w:rsidRDefault="00F36844" w:rsidP="00F36844">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Pr>
                <w:rFonts w:ascii="Arial" w:hAnsi="Arial" w:cs="Arial"/>
                <w:sz w:val="20"/>
                <w:szCs w:val="20"/>
                <w:lang w:eastAsia="lt-LT"/>
              </w:rPr>
              <w:t>58</w:t>
            </w:r>
            <w:r w:rsidRPr="00B673FF">
              <w:rPr>
                <w:rFonts w:ascii="Arial" w:hAnsi="Arial" w:cs="Arial"/>
                <w:sz w:val="20"/>
                <w:szCs w:val="20"/>
                <w:lang w:eastAsia="lt-LT"/>
              </w:rPr>
              <w:t xml:space="preserve"> straipsnio </w:t>
            </w:r>
            <w:r>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Pr="008B7E22">
              <w:rPr>
                <w:rFonts w:ascii="Arial" w:hAnsi="Arial" w:cs="Arial"/>
                <w:sz w:val="20"/>
                <w:szCs w:val="20"/>
                <w:lang w:eastAsia="lt-LT"/>
              </w:rPr>
              <w:t xml:space="preserve">kad </w:t>
            </w:r>
            <w:r>
              <w:rPr>
                <w:rFonts w:ascii="Arial" w:hAnsi="Arial" w:cs="Arial"/>
                <w:sz w:val="20"/>
                <w:szCs w:val="20"/>
                <w:lang w:eastAsia="lt-LT"/>
              </w:rPr>
              <w:t xml:space="preserve">Galutinis </w:t>
            </w:r>
            <w:r w:rsidRPr="008B7E22">
              <w:rPr>
                <w:rFonts w:ascii="Arial" w:hAnsi="Arial" w:cs="Arial"/>
                <w:sz w:val="20"/>
                <w:szCs w:val="20"/>
                <w:lang w:eastAsia="lt-LT"/>
              </w:rPr>
              <w:t xml:space="preserve">pasiūlymas, vadovaujantis </w:t>
            </w:r>
            <w:r>
              <w:rPr>
                <w:rFonts w:ascii="Arial" w:hAnsi="Arial" w:cs="Arial"/>
                <w:sz w:val="20"/>
                <w:szCs w:val="20"/>
                <w:lang w:eastAsia="lt-LT"/>
              </w:rPr>
              <w:t>Pirkimo dokumentais</w:t>
            </w:r>
            <w:r w:rsidRPr="008B7E22">
              <w:rPr>
                <w:rFonts w:ascii="Arial" w:hAnsi="Arial" w:cs="Arial"/>
                <w:sz w:val="20"/>
                <w:szCs w:val="20"/>
                <w:lang w:eastAsia="lt-LT"/>
              </w:rPr>
              <w:t xml:space="preserve">, turi būti atmetamas. Taikant šią nuostatą,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negali būti atmestas dėl to, kad jame nurodyta kaina viršija </w:t>
            </w:r>
            <w:r w:rsidR="0078051F">
              <w:rPr>
                <w:rFonts w:ascii="Arial" w:hAnsi="Arial" w:cs="Arial"/>
                <w:sz w:val="20"/>
                <w:szCs w:val="20"/>
                <w:lang w:eastAsia="lt-LT"/>
              </w:rPr>
              <w:t>P</w:t>
            </w:r>
            <w:r w:rsidRPr="008B7E22">
              <w:rPr>
                <w:rFonts w:ascii="Arial" w:hAnsi="Arial" w:cs="Arial"/>
                <w:sz w:val="20"/>
                <w:szCs w:val="20"/>
                <w:lang w:eastAsia="lt-LT"/>
              </w:rPr>
              <w:t xml:space="preserve">irkimui skirtas lėšas, jeigu ekonomiškai naudingiausias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išrenkamas pagal sąnaudų arba kainos ar sąnaudų ir kokybės santykį ir </w:t>
            </w:r>
            <w:r>
              <w:rPr>
                <w:rFonts w:ascii="Arial" w:hAnsi="Arial" w:cs="Arial"/>
                <w:sz w:val="20"/>
                <w:szCs w:val="20"/>
                <w:lang w:eastAsia="lt-LT"/>
              </w:rPr>
              <w:t>P</w:t>
            </w:r>
            <w:r w:rsidRPr="008B7E22">
              <w:rPr>
                <w:rFonts w:ascii="Arial" w:hAnsi="Arial" w:cs="Arial"/>
                <w:sz w:val="20"/>
                <w:szCs w:val="20"/>
                <w:lang w:eastAsia="lt-LT"/>
              </w:rPr>
              <w:t xml:space="preserve">erkantysis subjektas </w:t>
            </w:r>
            <w:r w:rsidR="0078051F">
              <w:rPr>
                <w:rFonts w:ascii="Arial" w:hAnsi="Arial" w:cs="Arial"/>
                <w:sz w:val="20"/>
                <w:szCs w:val="20"/>
                <w:lang w:eastAsia="lt-LT"/>
              </w:rPr>
              <w:t>P</w:t>
            </w:r>
            <w:r w:rsidRPr="008B7E22">
              <w:rPr>
                <w:rFonts w:ascii="Arial" w:hAnsi="Arial" w:cs="Arial"/>
                <w:sz w:val="20"/>
                <w:szCs w:val="20"/>
                <w:lang w:eastAsia="lt-LT"/>
              </w:rPr>
              <w:t xml:space="preserve">irkimo dokumentuose nėra nurodęs </w:t>
            </w:r>
            <w:r w:rsidR="0078051F">
              <w:rPr>
                <w:rFonts w:ascii="Arial" w:hAnsi="Arial" w:cs="Arial"/>
                <w:sz w:val="20"/>
                <w:szCs w:val="20"/>
                <w:lang w:eastAsia="lt-LT"/>
              </w:rPr>
              <w:t>P</w:t>
            </w:r>
            <w:r w:rsidRPr="008B7E22">
              <w:rPr>
                <w:rFonts w:ascii="Arial" w:hAnsi="Arial" w:cs="Arial"/>
                <w:sz w:val="20"/>
                <w:szCs w:val="20"/>
                <w:lang w:eastAsia="lt-LT"/>
              </w:rPr>
              <w:t xml:space="preserve">irkimui skirtų lėšų sumos, išskyrus atvejus, kai atmetami visi gauti </w:t>
            </w:r>
            <w:r>
              <w:rPr>
                <w:rFonts w:ascii="Arial" w:hAnsi="Arial" w:cs="Arial"/>
                <w:sz w:val="20"/>
                <w:szCs w:val="20"/>
                <w:lang w:eastAsia="lt-LT"/>
              </w:rPr>
              <w:t xml:space="preserve">Galutiniai </w:t>
            </w:r>
            <w:r w:rsidRPr="008B7E22">
              <w:rPr>
                <w:rFonts w:ascii="Arial" w:hAnsi="Arial" w:cs="Arial"/>
                <w:sz w:val="20"/>
                <w:szCs w:val="20"/>
                <w:lang w:eastAsia="lt-LT"/>
              </w:rPr>
              <w:t>pasiūlymai.</w:t>
            </w:r>
          </w:p>
        </w:tc>
        <w:tc>
          <w:tcPr>
            <w:tcW w:w="7194" w:type="dxa"/>
            <w:gridSpan w:val="2"/>
          </w:tcPr>
          <w:p w14:paraId="070C7CA2" w14:textId="1AE68606" w:rsidR="00F36844" w:rsidRPr="00B673FF" w:rsidRDefault="00F36844" w:rsidP="00F3684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Pr>
                <w:rFonts w:ascii="Arial" w:hAnsi="Arial" w:cs="Arial"/>
                <w:sz w:val="20"/>
                <w:szCs w:val="20"/>
                <w:lang w:val="en-GB" w:eastAsia="lt-LT"/>
              </w:rPr>
              <w:t>58</w:t>
            </w:r>
            <w:r w:rsidRPr="00B673FF">
              <w:rPr>
                <w:rFonts w:ascii="Arial" w:hAnsi="Arial" w:cs="Arial"/>
                <w:sz w:val="20"/>
                <w:szCs w:val="20"/>
                <w:lang w:val="en-GB" w:eastAsia="lt-LT"/>
              </w:rPr>
              <w:t xml:space="preserve"> (</w:t>
            </w:r>
            <w:r>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Pr>
                <w:rFonts w:ascii="Arial" w:hAnsi="Arial" w:cs="Arial"/>
                <w:sz w:val="20"/>
                <w:szCs w:val="20"/>
                <w:lang w:val="en-GB" w:eastAsia="lt-LT"/>
              </w:rPr>
              <w:t xml:space="preserve"> </w:t>
            </w:r>
            <w:r w:rsidRPr="008B7E22">
              <w:rPr>
                <w:rFonts w:ascii="Arial" w:hAnsi="Arial" w:cs="Arial"/>
                <w:sz w:val="20"/>
                <w:szCs w:val="20"/>
                <w:lang w:val="en-GB" w:eastAsia="lt-LT"/>
              </w:rPr>
              <w:t xml:space="preserve">In applying this provision, the </w:t>
            </w:r>
            <w:r w:rsidR="004317AB">
              <w:rPr>
                <w:rFonts w:ascii="Arial" w:hAnsi="Arial" w:cs="Arial"/>
                <w:sz w:val="20"/>
                <w:szCs w:val="20"/>
                <w:lang w:val="en-GB" w:eastAsia="lt-LT"/>
              </w:rPr>
              <w:t xml:space="preserve">Final </w:t>
            </w:r>
            <w:r>
              <w:rPr>
                <w:rFonts w:ascii="Arial" w:hAnsi="Arial" w:cs="Arial"/>
                <w:sz w:val="20"/>
                <w:szCs w:val="20"/>
                <w:lang w:val="en-GB" w:eastAsia="lt-LT"/>
              </w:rPr>
              <w:t>Tender</w:t>
            </w:r>
            <w:r w:rsidRPr="008B7E22">
              <w:rPr>
                <w:rFonts w:ascii="Arial" w:hAnsi="Arial" w:cs="Arial"/>
                <w:sz w:val="20"/>
                <w:szCs w:val="20"/>
                <w:lang w:val="en-GB" w:eastAsia="lt-LT"/>
              </w:rPr>
              <w:t xml:space="preserve"> </w:t>
            </w:r>
            <w:r>
              <w:rPr>
                <w:rFonts w:ascii="Arial" w:hAnsi="Arial" w:cs="Arial"/>
                <w:sz w:val="20"/>
                <w:szCs w:val="20"/>
                <w:lang w:val="en-GB" w:eastAsia="lt-LT"/>
              </w:rPr>
              <w:t>shall</w:t>
            </w:r>
            <w:r w:rsidRPr="008B7E22">
              <w:rPr>
                <w:rFonts w:ascii="Arial" w:hAnsi="Arial" w:cs="Arial"/>
                <w:sz w:val="20"/>
                <w:szCs w:val="20"/>
                <w:lang w:val="en-GB" w:eastAsia="lt-LT"/>
              </w:rPr>
              <w:t xml:space="preserve"> not be rejected because the price specified in it exceeds the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if the most economically beneficial</w:t>
            </w:r>
            <w:r w:rsidR="004317AB">
              <w:rPr>
                <w:rFonts w:ascii="Arial" w:hAnsi="Arial" w:cs="Arial"/>
                <w:sz w:val="20"/>
                <w:szCs w:val="20"/>
                <w:lang w:val="en-GB" w:eastAsia="lt-LT"/>
              </w:rPr>
              <w:t xml:space="preserve"> Final</w:t>
            </w:r>
            <w:r w:rsidRPr="008B7E22">
              <w:rPr>
                <w:rFonts w:ascii="Arial" w:hAnsi="Arial" w:cs="Arial"/>
                <w:sz w:val="20"/>
                <w:szCs w:val="20"/>
                <w:lang w:val="en-GB" w:eastAsia="lt-LT"/>
              </w:rPr>
              <w:t xml:space="preserve"> </w:t>
            </w:r>
            <w:r>
              <w:rPr>
                <w:rFonts w:ascii="Arial" w:hAnsi="Arial" w:cs="Arial"/>
                <w:sz w:val="20"/>
                <w:szCs w:val="20"/>
                <w:lang w:val="en-GB" w:eastAsia="lt-LT"/>
              </w:rPr>
              <w:t>Tender</w:t>
            </w:r>
            <w:r w:rsidRPr="008B7E22">
              <w:rPr>
                <w:rFonts w:ascii="Arial" w:hAnsi="Arial" w:cs="Arial"/>
                <w:sz w:val="20"/>
                <w:szCs w:val="20"/>
                <w:lang w:val="en-GB" w:eastAsia="lt-LT"/>
              </w:rPr>
              <w:t xml:space="preserve"> is selected based on the cost</w:t>
            </w:r>
            <w:r>
              <w:rPr>
                <w:rFonts w:ascii="Arial" w:hAnsi="Arial" w:cs="Arial"/>
                <w:sz w:val="20"/>
                <w:szCs w:val="20"/>
                <w:lang w:val="en-GB" w:eastAsia="lt-LT"/>
              </w:rPr>
              <w:t>s,</w:t>
            </w:r>
            <w:r w:rsidR="004317AB">
              <w:rPr>
                <w:rFonts w:ascii="Arial" w:hAnsi="Arial" w:cs="Arial"/>
                <w:sz w:val="20"/>
                <w:szCs w:val="20"/>
                <w:lang w:val="en-GB" w:eastAsia="lt-LT"/>
              </w:rPr>
              <w:t xml:space="preserve"> </w:t>
            </w:r>
            <w:r w:rsidRPr="008B7E22">
              <w:rPr>
                <w:rFonts w:ascii="Arial" w:hAnsi="Arial" w:cs="Arial"/>
                <w:sz w:val="20"/>
                <w:szCs w:val="20"/>
                <w:lang w:val="en-GB" w:eastAsia="lt-LT"/>
              </w:rPr>
              <w:t>or price or cost</w:t>
            </w:r>
            <w:r>
              <w:rPr>
                <w:rFonts w:ascii="Arial" w:hAnsi="Arial" w:cs="Arial"/>
                <w:sz w:val="20"/>
                <w:szCs w:val="20"/>
                <w:lang w:val="en-GB" w:eastAsia="lt-LT"/>
              </w:rPr>
              <w:t xml:space="preserve">s and </w:t>
            </w:r>
            <w:r w:rsidRPr="008B7E22">
              <w:rPr>
                <w:rFonts w:ascii="Arial" w:hAnsi="Arial" w:cs="Arial"/>
                <w:sz w:val="20"/>
                <w:szCs w:val="20"/>
                <w:lang w:val="en-GB" w:eastAsia="lt-LT"/>
              </w:rPr>
              <w:t xml:space="preserve">quality ratio and the </w:t>
            </w:r>
            <w:r>
              <w:rPr>
                <w:rFonts w:ascii="Arial" w:hAnsi="Arial" w:cs="Arial"/>
                <w:sz w:val="20"/>
                <w:szCs w:val="20"/>
                <w:lang w:val="en-GB" w:eastAsia="lt-LT"/>
              </w:rPr>
              <w:t>Contracting</w:t>
            </w:r>
            <w:r w:rsidRPr="008B7E22">
              <w:rPr>
                <w:rFonts w:ascii="Arial" w:hAnsi="Arial" w:cs="Arial"/>
                <w:sz w:val="20"/>
                <w:szCs w:val="20"/>
                <w:lang w:val="en-GB" w:eastAsia="lt-LT"/>
              </w:rPr>
              <w:t xml:space="preserve"> Entity has not specified the amount of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xml:space="preserve"> in the </w:t>
            </w:r>
            <w:r>
              <w:rPr>
                <w:rFonts w:ascii="Arial" w:hAnsi="Arial" w:cs="Arial"/>
                <w:sz w:val="20"/>
                <w:szCs w:val="20"/>
                <w:lang w:val="en-GB" w:eastAsia="lt-LT"/>
              </w:rPr>
              <w:t>P</w:t>
            </w:r>
            <w:r w:rsidRPr="008B7E22">
              <w:rPr>
                <w:rFonts w:ascii="Arial" w:hAnsi="Arial" w:cs="Arial"/>
                <w:sz w:val="20"/>
                <w:szCs w:val="20"/>
                <w:lang w:val="en-GB" w:eastAsia="lt-LT"/>
              </w:rPr>
              <w:t xml:space="preserve">rocurement documents, except in cases where all </w:t>
            </w:r>
            <w:r>
              <w:rPr>
                <w:rFonts w:ascii="Arial" w:hAnsi="Arial" w:cs="Arial"/>
                <w:sz w:val="20"/>
                <w:szCs w:val="20"/>
                <w:lang w:val="en-GB" w:eastAsia="lt-LT"/>
              </w:rPr>
              <w:t>Final Tenders</w:t>
            </w:r>
            <w:r w:rsidRPr="008B7E22">
              <w:rPr>
                <w:rFonts w:ascii="Arial" w:hAnsi="Arial" w:cs="Arial"/>
                <w:sz w:val="20"/>
                <w:szCs w:val="20"/>
                <w:lang w:val="en-GB" w:eastAsia="lt-LT"/>
              </w:rPr>
              <w:t xml:space="preserve"> received are rejected.</w:t>
            </w:r>
          </w:p>
        </w:tc>
      </w:tr>
      <w:tr w:rsidR="00F36844" w:rsidRPr="00B673FF" w14:paraId="3CEC454F" w14:textId="77777777" w:rsidTr="003C7F9B">
        <w:trPr>
          <w:gridAfter w:val="1"/>
          <w:wAfter w:w="16" w:type="dxa"/>
        </w:trPr>
        <w:tc>
          <w:tcPr>
            <w:tcW w:w="1271" w:type="dxa"/>
          </w:tcPr>
          <w:p w14:paraId="54696AA8" w14:textId="41741E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1</w:t>
            </w:r>
            <w:r w:rsidRPr="00B673FF">
              <w:rPr>
                <w:rFonts w:ascii="Arial" w:hAnsi="Arial" w:cs="Arial"/>
                <w:sz w:val="20"/>
                <w:szCs w:val="20"/>
              </w:rPr>
              <w:t>.</w:t>
            </w:r>
          </w:p>
        </w:tc>
        <w:tc>
          <w:tcPr>
            <w:tcW w:w="6804" w:type="dxa"/>
            <w:gridSpan w:val="2"/>
          </w:tcPr>
          <w:p w14:paraId="6B2D9A8D" w14:textId="6D3D639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F36844" w:rsidRPr="00B673FF" w14:paraId="76B86936" w14:textId="77777777" w:rsidTr="003C7F9B">
        <w:trPr>
          <w:gridAfter w:val="1"/>
          <w:wAfter w:w="16" w:type="dxa"/>
        </w:trPr>
        <w:tc>
          <w:tcPr>
            <w:tcW w:w="1271" w:type="dxa"/>
          </w:tcPr>
          <w:p w14:paraId="4F2BCF8D" w14:textId="4009E53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w:t>
            </w:r>
          </w:p>
        </w:tc>
        <w:tc>
          <w:tcPr>
            <w:tcW w:w="6804" w:type="dxa"/>
            <w:gridSpan w:val="2"/>
          </w:tcPr>
          <w:p w14:paraId="5EC6249F" w14:textId="5C7E2257"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2314CD">
              <w:rPr>
                <w:rFonts w:ascii="Arial" w:hAnsi="Arial" w:cs="Arial"/>
                <w:color w:val="000000"/>
                <w:sz w:val="20"/>
                <w:szCs w:val="20"/>
                <w:lang w:eastAsia="lt-LT"/>
              </w:rPr>
              <w:t xml:space="preserve"> </w:t>
            </w:r>
            <w:r w:rsidR="002314CD"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B673FF">
              <w:rPr>
                <w:rFonts w:ascii="Arial" w:hAnsi="Arial" w:cs="Arial"/>
                <w:color w:val="000000"/>
                <w:sz w:val="20"/>
                <w:szCs w:val="20"/>
                <w:lang w:eastAsia="lt-LT"/>
              </w:rPr>
              <w:t>:</w:t>
            </w:r>
          </w:p>
        </w:tc>
        <w:tc>
          <w:tcPr>
            <w:tcW w:w="7194" w:type="dxa"/>
            <w:gridSpan w:val="2"/>
          </w:tcPr>
          <w:p w14:paraId="7277BDC7" w14:textId="643A6260"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15313A">
              <w:rPr>
                <w:rFonts w:ascii="Arial" w:hAnsi="Arial" w:cs="Arial"/>
                <w:color w:val="000000"/>
                <w:sz w:val="20"/>
                <w:szCs w:val="20"/>
                <w:lang w:val="en-GB" w:eastAsia="lt-LT"/>
              </w:rPr>
              <w:t xml:space="preserve"> (not applied in case of the ground for exclusion “</w:t>
            </w:r>
            <w:r w:rsidR="0015313A" w:rsidRPr="00183B48">
              <w:rPr>
                <w:rFonts w:ascii="Arial" w:hAnsi="Arial" w:cs="Arial"/>
                <w:iCs/>
                <w:color w:val="000000" w:themeColor="text1"/>
                <w:sz w:val="20"/>
                <w:szCs w:val="20"/>
                <w:lang w:val="en-GB"/>
              </w:rPr>
              <w:t xml:space="preserve">The </w:t>
            </w:r>
            <w:r w:rsidR="0015313A">
              <w:rPr>
                <w:rFonts w:ascii="Arial" w:hAnsi="Arial" w:cs="Arial"/>
                <w:iCs/>
                <w:color w:val="000000" w:themeColor="text1"/>
                <w:sz w:val="20"/>
                <w:szCs w:val="20"/>
                <w:lang w:val="en-GB"/>
              </w:rPr>
              <w:t>S</w:t>
            </w:r>
            <w:r w:rsidR="0015313A"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15313A">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F36844" w:rsidRPr="00B673FF" w14:paraId="7E46AE70" w14:textId="77777777" w:rsidTr="003C7F9B">
        <w:trPr>
          <w:gridAfter w:val="1"/>
          <w:wAfter w:w="16" w:type="dxa"/>
        </w:trPr>
        <w:tc>
          <w:tcPr>
            <w:tcW w:w="1271" w:type="dxa"/>
          </w:tcPr>
          <w:p w14:paraId="1BA92871" w14:textId="6DFC707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.1.</w:t>
            </w:r>
          </w:p>
        </w:tc>
        <w:tc>
          <w:tcPr>
            <w:tcW w:w="6804" w:type="dxa"/>
            <w:gridSpan w:val="2"/>
          </w:tcPr>
          <w:p w14:paraId="43813936" w14:textId="74E98099" w:rsidR="00F36844" w:rsidRPr="00B673FF" w:rsidRDefault="00F36844" w:rsidP="00F36844">
            <w:pPr>
              <w:jc w:val="both"/>
              <w:rPr>
                <w:rFonts w:ascii="Arial" w:hAnsi="Arial" w:cs="Arial"/>
                <w:sz w:val="20"/>
                <w:szCs w:val="20"/>
              </w:rPr>
            </w:pPr>
            <w:bookmarkStart w:id="99" w:name="_Ref486919088"/>
            <w:r w:rsidRPr="00B673FF">
              <w:rPr>
                <w:rFonts w:ascii="Arial" w:hAnsi="Arial" w:cs="Arial"/>
                <w:color w:val="000000"/>
                <w:sz w:val="20"/>
                <w:szCs w:val="20"/>
                <w:lang w:eastAsia="lt-LT"/>
              </w:rPr>
              <w:t>Tiekėjas pateikė Perkančiajam subjektui informaciją apie tai, kad ėmėsi šių priemonių:</w:t>
            </w:r>
            <w:bookmarkEnd w:id="99"/>
          </w:p>
        </w:tc>
        <w:tc>
          <w:tcPr>
            <w:tcW w:w="7194" w:type="dxa"/>
            <w:gridSpan w:val="2"/>
          </w:tcPr>
          <w:p w14:paraId="4F7CB55E" w14:textId="55E043C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F36844" w:rsidRPr="00B673FF" w14:paraId="1E06DD93" w14:textId="77777777" w:rsidTr="003C7F9B">
        <w:trPr>
          <w:gridAfter w:val="1"/>
          <w:wAfter w:w="16" w:type="dxa"/>
        </w:trPr>
        <w:tc>
          <w:tcPr>
            <w:tcW w:w="1271" w:type="dxa"/>
          </w:tcPr>
          <w:p w14:paraId="789EEFFA" w14:textId="5AD728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.1.1.</w:t>
            </w:r>
          </w:p>
        </w:tc>
        <w:tc>
          <w:tcPr>
            <w:tcW w:w="6804" w:type="dxa"/>
            <w:gridSpan w:val="2"/>
          </w:tcPr>
          <w:p w14:paraId="04693C3D" w14:textId="2C21371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F36844" w:rsidRPr="00B673FF" w14:paraId="34DA4952" w14:textId="77777777" w:rsidTr="003C7F9B">
        <w:trPr>
          <w:gridAfter w:val="1"/>
          <w:wAfter w:w="16" w:type="dxa"/>
        </w:trPr>
        <w:tc>
          <w:tcPr>
            <w:tcW w:w="1271" w:type="dxa"/>
          </w:tcPr>
          <w:p w14:paraId="086F224D" w14:textId="1048A97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.1.2.</w:t>
            </w:r>
          </w:p>
        </w:tc>
        <w:tc>
          <w:tcPr>
            <w:tcW w:w="6804" w:type="dxa"/>
            <w:gridSpan w:val="2"/>
          </w:tcPr>
          <w:p w14:paraId="2A83ABE8" w14:textId="6BE902BA"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519A2CA4" w14:textId="77777777" w:rsidTr="003C7F9B">
        <w:trPr>
          <w:gridAfter w:val="1"/>
          <w:wAfter w:w="16" w:type="dxa"/>
        </w:trPr>
        <w:tc>
          <w:tcPr>
            <w:tcW w:w="1271" w:type="dxa"/>
          </w:tcPr>
          <w:p w14:paraId="353B9034" w14:textId="5A957355"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.1.3.</w:t>
            </w:r>
          </w:p>
        </w:tc>
        <w:tc>
          <w:tcPr>
            <w:tcW w:w="6804" w:type="dxa"/>
            <w:gridSpan w:val="2"/>
          </w:tcPr>
          <w:p w14:paraId="4917E452" w14:textId="0F11777A"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F36844" w:rsidRPr="00B673FF" w14:paraId="24687CAF" w14:textId="77777777" w:rsidTr="003C7F9B">
        <w:trPr>
          <w:gridAfter w:val="1"/>
          <w:wAfter w:w="16" w:type="dxa"/>
        </w:trPr>
        <w:tc>
          <w:tcPr>
            <w:tcW w:w="1271" w:type="dxa"/>
          </w:tcPr>
          <w:p w14:paraId="22AF7ED9" w14:textId="04E46B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.2</w:t>
            </w:r>
          </w:p>
        </w:tc>
        <w:tc>
          <w:tcPr>
            <w:tcW w:w="6804" w:type="dxa"/>
            <w:gridSpan w:val="2"/>
          </w:tcPr>
          <w:p w14:paraId="41A21A8E" w14:textId="3D160EEE"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Perkantysis subjektas įvertin</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F146B4">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Pr>
                <w:rFonts w:ascii="Arial" w:hAnsi="Arial" w:cs="Arial"/>
                <w:color w:val="000000"/>
                <w:sz w:val="20"/>
                <w:szCs w:val="20"/>
                <w:lang w:eastAsia="lt-LT"/>
              </w:rPr>
              <w:t>i</w:t>
            </w:r>
            <w:r w:rsidRPr="00B673FF">
              <w:rPr>
                <w:rFonts w:ascii="Arial" w:hAnsi="Arial" w:cs="Arial"/>
                <w:color w:val="000000"/>
                <w:sz w:val="20"/>
                <w:szCs w:val="20"/>
                <w:lang w:eastAsia="lt-LT"/>
              </w:rPr>
              <w:t>m</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Pr>
                <w:rFonts w:ascii="Arial" w:hAnsi="Arial" w:cs="Arial"/>
                <w:color w:val="000000"/>
                <w:sz w:val="20"/>
                <w:szCs w:val="20"/>
                <w:lang w:eastAsia="lt-LT"/>
              </w:rPr>
              <w:t>kad</w:t>
            </w:r>
            <w:r w:rsidRPr="00B673FF">
              <w:rPr>
                <w:rFonts w:ascii="Arial" w:hAnsi="Arial" w:cs="Arial"/>
                <w:color w:val="000000"/>
                <w:sz w:val="20"/>
                <w:szCs w:val="20"/>
                <w:lang w:eastAsia="lt-LT"/>
              </w:rPr>
              <w:t xml:space="preserve">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A57BEB">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Pr>
                <w:rFonts w:ascii="Arial" w:hAnsi="Arial" w:cs="Arial"/>
                <w:color w:val="000000"/>
                <w:sz w:val="20"/>
                <w:szCs w:val="20"/>
                <w:lang w:eastAsia="lt-LT"/>
              </w:rPr>
              <w:t>punkte</w:t>
            </w:r>
            <w:r w:rsidRPr="00B673FF">
              <w:rPr>
                <w:rFonts w:ascii="Arial" w:hAnsi="Arial" w:cs="Arial"/>
                <w:color w:val="000000"/>
                <w:sz w:val="20"/>
                <w:szCs w:val="20"/>
                <w:lang w:eastAsia="lt-LT"/>
              </w:rPr>
              <w:t xml:space="preserve"> nurodytos Tiekėjo informacijos gavimo.</w:t>
            </w:r>
          </w:p>
        </w:tc>
        <w:tc>
          <w:tcPr>
            <w:tcW w:w="7194" w:type="dxa"/>
            <w:gridSpan w:val="2"/>
          </w:tcPr>
          <w:p w14:paraId="02E19D9F" w14:textId="718ECF9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Pr="00B673FF">
              <w:rPr>
                <w:rFonts w:ascii="Arial" w:hAnsi="Arial" w:cs="Arial"/>
                <w:color w:val="000000"/>
                <w:sz w:val="20"/>
                <w:szCs w:val="20"/>
                <w:lang w:val="en-GB" w:eastAsia="lt-LT"/>
              </w:rPr>
              <w:t>.1</w:t>
            </w:r>
            <w:r w:rsidR="004317AB">
              <w:rPr>
                <w:rFonts w:ascii="Arial" w:hAnsi="Arial" w:cs="Arial"/>
                <w:color w:val="000000"/>
                <w:sz w:val="20"/>
                <w:szCs w:val="20"/>
                <w:lang w:val="en-GB" w:eastAsia="lt-LT"/>
              </w:rPr>
              <w:t>2</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006A7C55"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004317AB">
              <w:rPr>
                <w:rFonts w:ascii="Arial" w:hAnsi="Arial" w:cs="Arial"/>
                <w:color w:val="000000"/>
                <w:sz w:val="20"/>
                <w:szCs w:val="20"/>
                <w:lang w:val="en-GB" w:eastAsia="lt-LT"/>
              </w:rPr>
              <w:t>.12.</w:t>
            </w:r>
            <w:r w:rsidRPr="00B673FF">
              <w:rPr>
                <w:rFonts w:ascii="Arial" w:hAnsi="Arial" w:cs="Arial"/>
                <w:color w:val="000000"/>
                <w:sz w:val="20"/>
                <w:szCs w:val="20"/>
                <w:lang w:val="en-GB" w:eastAsia="lt-LT"/>
              </w:rPr>
              <w:t> of the GPC.</w:t>
            </w:r>
          </w:p>
        </w:tc>
      </w:tr>
      <w:tr w:rsidR="00F36844" w:rsidRPr="00B673FF" w14:paraId="3D2E916A" w14:textId="77777777" w:rsidTr="003C7F9B">
        <w:trPr>
          <w:gridAfter w:val="1"/>
          <w:wAfter w:w="16" w:type="dxa"/>
        </w:trPr>
        <w:tc>
          <w:tcPr>
            <w:tcW w:w="1271" w:type="dxa"/>
          </w:tcPr>
          <w:p w14:paraId="22AD9701" w14:textId="5584AEE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3</w:t>
            </w:r>
            <w:r w:rsidRPr="00B673FF">
              <w:rPr>
                <w:rFonts w:ascii="Arial" w:hAnsi="Arial" w:cs="Arial"/>
                <w:sz w:val="20"/>
                <w:szCs w:val="20"/>
              </w:rPr>
              <w:t>.</w:t>
            </w:r>
          </w:p>
        </w:tc>
        <w:tc>
          <w:tcPr>
            <w:tcW w:w="6804" w:type="dxa"/>
            <w:gridSpan w:val="2"/>
          </w:tcPr>
          <w:p w14:paraId="7886CA44" w14:textId="0F7296D8" w:rsidR="00F36844" w:rsidRPr="00B673FF" w:rsidRDefault="00F36844" w:rsidP="00F36844">
            <w:pPr>
              <w:pStyle w:val="ListParagraph"/>
              <w:tabs>
                <w:tab w:val="left" w:pos="567"/>
              </w:tabs>
              <w:ind w:left="0"/>
              <w:jc w:val="both"/>
              <w:rPr>
                <w:rFonts w:ascii="Arial" w:eastAsiaTheme="minorHAnsi" w:hAnsi="Arial" w:cs="Arial"/>
                <w:color w:val="000000"/>
                <w:sz w:val="20"/>
                <w:szCs w:val="20"/>
              </w:rPr>
            </w:pPr>
            <w:bookmarkStart w:id="100" w:name="_Ref500059922"/>
            <w:r w:rsidRPr="00B673FF">
              <w:rPr>
                <w:rFonts w:ascii="Arial" w:hAnsi="Arial" w:cs="Arial"/>
                <w:color w:val="000000"/>
                <w:sz w:val="20"/>
                <w:szCs w:val="20"/>
              </w:rPr>
              <w:t>Perkantysis subjektas</w:t>
            </w:r>
            <w:bookmarkEnd w:id="100"/>
            <w:r>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p>
        </w:tc>
      </w:tr>
      <w:tr w:rsidR="00F36844" w:rsidRPr="00B673FF" w14:paraId="2CCB0D6B" w14:textId="77777777" w:rsidTr="003C7F9B">
        <w:trPr>
          <w:gridAfter w:val="1"/>
          <w:wAfter w:w="16" w:type="dxa"/>
        </w:trPr>
        <w:tc>
          <w:tcPr>
            <w:tcW w:w="1271" w:type="dxa"/>
          </w:tcPr>
          <w:p w14:paraId="3E8D55CA" w14:textId="71366E5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4</w:t>
            </w:r>
            <w:r w:rsidRPr="00B673FF">
              <w:rPr>
                <w:rFonts w:ascii="Arial" w:hAnsi="Arial" w:cs="Arial"/>
                <w:sz w:val="20"/>
                <w:szCs w:val="20"/>
              </w:rPr>
              <w:t>.</w:t>
            </w:r>
          </w:p>
        </w:tc>
        <w:tc>
          <w:tcPr>
            <w:tcW w:w="6804" w:type="dxa"/>
            <w:gridSpan w:val="2"/>
          </w:tcPr>
          <w:p w14:paraId="4F210EC2" w14:textId="0F1D08A2" w:rsidR="00F36844" w:rsidRPr="00B673FF" w:rsidRDefault="00F36844" w:rsidP="00F36844">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w:t>
            </w:r>
            <w:r w:rsidRPr="00B673FF">
              <w:rPr>
                <w:rFonts w:ascii="Arial" w:hAnsi="Arial" w:cs="Arial"/>
                <w:color w:val="000000"/>
                <w:sz w:val="20"/>
                <w:szCs w:val="20"/>
                <w:lang w:val="en-GB"/>
              </w:rPr>
              <w:lastRenderedPageBreak/>
              <w:t>performed (performs) works regarding the fact of the goods supplied, services provided and/or work performed by the Supplier.</w:t>
            </w:r>
          </w:p>
        </w:tc>
      </w:tr>
      <w:tr w:rsidR="00F36844" w:rsidRPr="00B673FF" w14:paraId="0590FBC8" w14:textId="77777777" w:rsidTr="003C7F9B">
        <w:trPr>
          <w:gridAfter w:val="1"/>
          <w:wAfter w:w="16" w:type="dxa"/>
        </w:trPr>
        <w:tc>
          <w:tcPr>
            <w:tcW w:w="1271" w:type="dxa"/>
          </w:tcPr>
          <w:p w14:paraId="04CE8C0E" w14:textId="7D3E856B"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5</w:t>
            </w:r>
            <w:r w:rsidRPr="00B673FF">
              <w:rPr>
                <w:rFonts w:ascii="Arial" w:hAnsi="Arial" w:cs="Arial"/>
                <w:sz w:val="20"/>
                <w:szCs w:val="20"/>
              </w:rPr>
              <w:t>.</w:t>
            </w:r>
          </w:p>
        </w:tc>
        <w:tc>
          <w:tcPr>
            <w:tcW w:w="6804" w:type="dxa"/>
            <w:gridSpan w:val="2"/>
          </w:tcPr>
          <w:p w14:paraId="02DFA1D2" w14:textId="268575AE"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F36844" w:rsidRPr="00B673FF" w14:paraId="2EA81EBC" w14:textId="77777777" w:rsidTr="003C7F9B">
        <w:trPr>
          <w:gridAfter w:val="1"/>
          <w:wAfter w:w="16" w:type="dxa"/>
        </w:trPr>
        <w:tc>
          <w:tcPr>
            <w:tcW w:w="1271" w:type="dxa"/>
          </w:tcPr>
          <w:p w14:paraId="2617EB2B" w14:textId="7C50873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6</w:t>
            </w:r>
            <w:r w:rsidRPr="00B673FF">
              <w:rPr>
                <w:rFonts w:ascii="Arial" w:hAnsi="Arial" w:cs="Arial"/>
                <w:sz w:val="20"/>
                <w:szCs w:val="20"/>
              </w:rPr>
              <w:t>.</w:t>
            </w:r>
          </w:p>
        </w:tc>
        <w:tc>
          <w:tcPr>
            <w:tcW w:w="6804" w:type="dxa"/>
            <w:gridSpan w:val="2"/>
          </w:tcPr>
          <w:p w14:paraId="7EA59D58" w14:textId="263F9733" w:rsidR="00F36844" w:rsidRPr="00B673FF" w:rsidRDefault="00F36844" w:rsidP="00F36844">
            <w:pPr>
              <w:pStyle w:val="ListParagraph"/>
              <w:tabs>
                <w:tab w:val="left" w:pos="709"/>
              </w:tabs>
              <w:spacing w:after="150"/>
              <w:ind w:left="0"/>
              <w:jc w:val="both"/>
              <w:rPr>
                <w:rFonts w:ascii="Arial" w:eastAsiaTheme="minorHAnsi" w:hAnsi="Arial" w:cs="Arial"/>
                <w:color w:val="000000"/>
                <w:sz w:val="20"/>
                <w:szCs w:val="20"/>
              </w:rPr>
            </w:pPr>
            <w:bookmarkStart w:id="101"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101"/>
          </w:p>
        </w:tc>
        <w:tc>
          <w:tcPr>
            <w:tcW w:w="7194" w:type="dxa"/>
            <w:gridSpan w:val="2"/>
          </w:tcPr>
          <w:p w14:paraId="3292392C" w14:textId="70166516"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F36844" w:rsidRPr="00B673FF" w14:paraId="1F40211D" w14:textId="77777777" w:rsidTr="003C7F9B">
        <w:trPr>
          <w:gridAfter w:val="1"/>
          <w:wAfter w:w="16" w:type="dxa"/>
        </w:trPr>
        <w:tc>
          <w:tcPr>
            <w:tcW w:w="1271" w:type="dxa"/>
          </w:tcPr>
          <w:p w14:paraId="02AFCC4C" w14:textId="4473497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7</w:t>
            </w:r>
            <w:r w:rsidRPr="00B673FF">
              <w:rPr>
                <w:rFonts w:ascii="Arial" w:hAnsi="Arial" w:cs="Arial"/>
                <w:sz w:val="20"/>
                <w:szCs w:val="20"/>
              </w:rPr>
              <w:t>.</w:t>
            </w:r>
          </w:p>
        </w:tc>
        <w:tc>
          <w:tcPr>
            <w:tcW w:w="6804" w:type="dxa"/>
            <w:gridSpan w:val="2"/>
          </w:tcPr>
          <w:p w14:paraId="2D3D235A" w14:textId="28D2A32F" w:rsidR="00F36844" w:rsidRPr="00B673FF" w:rsidRDefault="00F36844" w:rsidP="00F36844">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Pr>
                <w:rFonts w:ascii="Arial" w:hAnsi="Arial" w:cs="Arial"/>
                <w:color w:val="000000"/>
                <w:sz w:val="20"/>
                <w:szCs w:val="20"/>
              </w:rPr>
              <w:t xml:space="preserve">Galutiniai </w:t>
            </w:r>
            <w:r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Pr>
                <w:rFonts w:ascii="Arial" w:hAnsi="Arial" w:cs="Arial"/>
                <w:color w:val="000000"/>
                <w:sz w:val="20"/>
                <w:szCs w:val="20"/>
                <w:lang w:val="en-GB"/>
              </w:rPr>
              <w:t>The Final Tenders</w:t>
            </w:r>
            <w:r w:rsidRPr="008B7E22">
              <w:rPr>
                <w:rFonts w:ascii="Arial" w:hAnsi="Arial" w:cs="Arial"/>
                <w:color w:val="000000"/>
                <w:sz w:val="20"/>
                <w:szCs w:val="20"/>
                <w:lang w:val="en-GB"/>
              </w:rPr>
              <w:t xml:space="preserve"> are revised, supplemented or clarified in accordance with the rules established by the Public Procurement </w:t>
            </w:r>
            <w:r>
              <w:rPr>
                <w:rFonts w:ascii="Arial" w:hAnsi="Arial" w:cs="Arial"/>
                <w:color w:val="000000"/>
                <w:sz w:val="20"/>
                <w:szCs w:val="20"/>
                <w:lang w:val="en-GB"/>
              </w:rPr>
              <w:t>Office</w:t>
            </w:r>
            <w:r w:rsidRPr="008B7E22">
              <w:rPr>
                <w:rFonts w:ascii="Arial" w:hAnsi="Arial" w:cs="Arial"/>
                <w:color w:val="000000"/>
                <w:sz w:val="20"/>
                <w:szCs w:val="20"/>
                <w:lang w:val="en-GB"/>
              </w:rPr>
              <w:t>.</w:t>
            </w:r>
          </w:p>
        </w:tc>
      </w:tr>
      <w:tr w:rsidR="00F36844" w:rsidRPr="00B673FF" w14:paraId="5E998B50" w14:textId="77777777" w:rsidTr="003C7F9B">
        <w:trPr>
          <w:gridAfter w:val="1"/>
          <w:wAfter w:w="16" w:type="dxa"/>
        </w:trPr>
        <w:tc>
          <w:tcPr>
            <w:tcW w:w="1271" w:type="dxa"/>
          </w:tcPr>
          <w:p w14:paraId="7A4318BE" w14:textId="696FA3B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8</w:t>
            </w:r>
            <w:r w:rsidRPr="00B673FF">
              <w:rPr>
                <w:rFonts w:ascii="Arial" w:hAnsi="Arial" w:cs="Arial"/>
                <w:sz w:val="20"/>
                <w:szCs w:val="20"/>
              </w:rPr>
              <w:t>.</w:t>
            </w:r>
          </w:p>
        </w:tc>
        <w:tc>
          <w:tcPr>
            <w:tcW w:w="6804" w:type="dxa"/>
            <w:gridSpan w:val="2"/>
          </w:tcPr>
          <w:p w14:paraId="7B192E9A" w14:textId="2E603F1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D355FD">
              <w:rPr>
                <w:rFonts w:ascii="Arial" w:hAnsi="Arial" w:cs="Arial"/>
                <w:sz w:val="20"/>
                <w:szCs w:val="20"/>
              </w:rPr>
              <w:t>susipažinimo</w:t>
            </w:r>
            <w:r w:rsidRPr="00B673FF">
              <w:rPr>
                <w:rFonts w:ascii="Arial" w:hAnsi="Arial" w:cs="Arial"/>
                <w:sz w:val="20"/>
                <w:szCs w:val="20"/>
              </w:rPr>
              <w:t xml:space="preserve"> su Galutiniais pasiūlymais metu </w:t>
            </w:r>
            <w:r w:rsidR="00D355FD">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w:t>
            </w:r>
            <w:r w:rsidRPr="00B673FF">
              <w:rPr>
                <w:rFonts w:ascii="Arial" w:hAnsi="Arial" w:cs="Arial"/>
                <w:sz w:val="20"/>
                <w:szCs w:val="20"/>
              </w:rPr>
              <w:lastRenderedPageBreak/>
              <w:t xml:space="preserve">nustatytų reikalavimų. </w:t>
            </w:r>
            <w:bookmarkStart w:id="102" w:name="_Hlk33702548"/>
            <w:r w:rsidRPr="00B673FF">
              <w:rPr>
                <w:rFonts w:ascii="Arial" w:hAnsi="Arial" w:cs="Arial"/>
                <w:sz w:val="20"/>
                <w:szCs w:val="20"/>
              </w:rPr>
              <w:t>Taikant fiksuoto įkainio kainodarą, Tiekėjas negali taisyti/tikslinti su Galutiniu pasiūlymu pateiktų įkainių.</w:t>
            </w:r>
            <w:bookmarkEnd w:id="102"/>
          </w:p>
        </w:tc>
        <w:tc>
          <w:tcPr>
            <w:tcW w:w="7194" w:type="dxa"/>
            <w:gridSpan w:val="2"/>
          </w:tcPr>
          <w:p w14:paraId="101DB446" w14:textId="794094C3"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D355FD">
              <w:rPr>
                <w:rFonts w:ascii="Arial" w:hAnsi="Arial" w:cs="Arial"/>
                <w:sz w:val="20"/>
                <w:szCs w:val="20"/>
                <w:lang w:val="en-GB"/>
              </w:rPr>
              <w:t xml:space="preserve">recorded </w:t>
            </w:r>
            <w:r w:rsidRPr="00B673FF">
              <w:rPr>
                <w:rFonts w:ascii="Arial" w:hAnsi="Arial" w:cs="Arial"/>
                <w:sz w:val="20"/>
                <w:szCs w:val="20"/>
                <w:lang w:val="en-GB"/>
              </w:rPr>
              <w:t xml:space="preserve">at the </w:t>
            </w:r>
            <w:r w:rsidR="00D355FD">
              <w:rPr>
                <w:rFonts w:ascii="Arial" w:hAnsi="Arial" w:cs="Arial"/>
                <w:sz w:val="20"/>
                <w:szCs w:val="20"/>
                <w:lang w:val="en-GB"/>
              </w:rPr>
              <w:t>time of the opening of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w:t>
            </w:r>
            <w:r w:rsidRPr="00B673FF">
              <w:rPr>
                <w:rFonts w:ascii="Arial" w:hAnsi="Arial" w:cs="Arial"/>
                <w:sz w:val="20"/>
                <w:szCs w:val="20"/>
                <w:lang w:val="en-GB"/>
              </w:rPr>
              <w:lastRenderedPageBreak/>
              <w:t xml:space="preserve">the Procurement documents. When applying the </w:t>
            </w:r>
            <w:r>
              <w:rPr>
                <w:rFonts w:ascii="Arial" w:hAnsi="Arial" w:cs="Arial"/>
                <w:sz w:val="20"/>
                <w:szCs w:val="20"/>
                <w:lang w:val="en-GB"/>
              </w:rPr>
              <w:t>fixed</w:t>
            </w:r>
            <w:r w:rsidRPr="00B673FF">
              <w:rPr>
                <w:rFonts w:ascii="Arial" w:hAnsi="Arial" w:cs="Arial"/>
                <w:sz w:val="20"/>
                <w:szCs w:val="20"/>
                <w:lang w:val="en-GB"/>
              </w:rPr>
              <w:t xml:space="preserve"> rate pricing, the Supplier may not correct/adjust the rates provided with the Final Tender.</w:t>
            </w:r>
          </w:p>
        </w:tc>
      </w:tr>
      <w:tr w:rsidR="00F36844" w:rsidRPr="00B673FF" w14:paraId="273488E0" w14:textId="77777777" w:rsidTr="003C7F9B">
        <w:trPr>
          <w:gridAfter w:val="1"/>
          <w:wAfter w:w="16" w:type="dxa"/>
        </w:trPr>
        <w:tc>
          <w:tcPr>
            <w:tcW w:w="1271" w:type="dxa"/>
          </w:tcPr>
          <w:p w14:paraId="43826A82" w14:textId="229DE63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2</w:t>
            </w:r>
            <w:r w:rsidR="00E33E42">
              <w:rPr>
                <w:rFonts w:ascii="Arial" w:hAnsi="Arial" w:cs="Arial"/>
                <w:sz w:val="20"/>
                <w:szCs w:val="20"/>
              </w:rPr>
              <w:t>9</w:t>
            </w:r>
            <w:r w:rsidRPr="00B673FF">
              <w:rPr>
                <w:rFonts w:ascii="Arial" w:hAnsi="Arial" w:cs="Arial"/>
                <w:sz w:val="20"/>
                <w:szCs w:val="20"/>
              </w:rPr>
              <w:t>.</w:t>
            </w:r>
          </w:p>
        </w:tc>
        <w:tc>
          <w:tcPr>
            <w:tcW w:w="6804" w:type="dxa"/>
            <w:gridSpan w:val="2"/>
          </w:tcPr>
          <w:p w14:paraId="7D3CCD06" w14:textId="6C31780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F36844" w:rsidRPr="00B673FF" w14:paraId="307A4436" w14:textId="77777777" w:rsidTr="003C7F9B">
        <w:trPr>
          <w:gridAfter w:val="1"/>
          <w:wAfter w:w="16" w:type="dxa"/>
        </w:trPr>
        <w:tc>
          <w:tcPr>
            <w:tcW w:w="1271" w:type="dxa"/>
          </w:tcPr>
          <w:p w14:paraId="2573BBC3" w14:textId="12FE113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0</w:t>
            </w:r>
            <w:r w:rsidRPr="00B673FF">
              <w:rPr>
                <w:rFonts w:ascii="Arial" w:hAnsi="Arial" w:cs="Arial"/>
                <w:sz w:val="20"/>
                <w:szCs w:val="20"/>
              </w:rPr>
              <w:t>.</w:t>
            </w:r>
          </w:p>
        </w:tc>
        <w:tc>
          <w:tcPr>
            <w:tcW w:w="6804" w:type="dxa"/>
            <w:gridSpan w:val="2"/>
          </w:tcPr>
          <w:p w14:paraId="63F6FF21" w14:textId="1298C93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F36844" w:rsidRPr="00B673FF" w14:paraId="79F4C6C4" w14:textId="77777777" w:rsidTr="003C7F9B">
        <w:trPr>
          <w:gridAfter w:val="1"/>
          <w:wAfter w:w="16" w:type="dxa"/>
        </w:trPr>
        <w:tc>
          <w:tcPr>
            <w:tcW w:w="1271" w:type="dxa"/>
          </w:tcPr>
          <w:p w14:paraId="4EF40CFC" w14:textId="4612E43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1</w:t>
            </w:r>
            <w:r w:rsidRPr="00B673FF">
              <w:rPr>
                <w:rFonts w:ascii="Arial" w:hAnsi="Arial" w:cs="Arial"/>
                <w:sz w:val="20"/>
                <w:szCs w:val="20"/>
              </w:rPr>
              <w:t>.</w:t>
            </w:r>
          </w:p>
        </w:tc>
        <w:tc>
          <w:tcPr>
            <w:tcW w:w="6804" w:type="dxa"/>
            <w:gridSpan w:val="2"/>
          </w:tcPr>
          <w:p w14:paraId="03A30B4D" w14:textId="57A53E51"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F36844" w:rsidRPr="00B673FF" w14:paraId="7D5B4809" w14:textId="77777777" w:rsidTr="003C7F9B">
        <w:trPr>
          <w:gridAfter w:val="1"/>
          <w:wAfter w:w="16" w:type="dxa"/>
        </w:trPr>
        <w:tc>
          <w:tcPr>
            <w:tcW w:w="1271" w:type="dxa"/>
          </w:tcPr>
          <w:p w14:paraId="3E7A4F6E" w14:textId="1D6D106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2</w:t>
            </w:r>
            <w:r w:rsidRPr="00B673FF">
              <w:rPr>
                <w:rFonts w:ascii="Arial" w:hAnsi="Arial" w:cs="Arial"/>
                <w:sz w:val="20"/>
                <w:szCs w:val="20"/>
              </w:rPr>
              <w:t>.</w:t>
            </w:r>
          </w:p>
        </w:tc>
        <w:tc>
          <w:tcPr>
            <w:tcW w:w="6804" w:type="dxa"/>
            <w:gridSpan w:val="2"/>
          </w:tcPr>
          <w:p w14:paraId="7545FD1C" w14:textId="4CAE4BF2"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103"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103"/>
            <w:r w:rsidRPr="00B673FF">
              <w:rPr>
                <w:rFonts w:ascii="Arial" w:hAnsi="Arial" w:cs="Arial"/>
                <w:bCs/>
                <w:sz w:val="20"/>
                <w:szCs w:val="20"/>
              </w:rPr>
              <w:t>).</w:t>
            </w:r>
          </w:p>
        </w:tc>
        <w:tc>
          <w:tcPr>
            <w:tcW w:w="7194" w:type="dxa"/>
            <w:gridSpan w:val="2"/>
          </w:tcPr>
          <w:p w14:paraId="190C0652" w14:textId="1F673431"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F36844" w:rsidRPr="00B673FF" w14:paraId="2C92E80C" w14:textId="77777777" w:rsidTr="003C7F9B">
        <w:trPr>
          <w:gridAfter w:val="1"/>
          <w:wAfter w:w="16" w:type="dxa"/>
        </w:trPr>
        <w:tc>
          <w:tcPr>
            <w:tcW w:w="1271" w:type="dxa"/>
          </w:tcPr>
          <w:p w14:paraId="191D5CCD" w14:textId="10B5253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w:t>
            </w:r>
          </w:p>
        </w:tc>
        <w:tc>
          <w:tcPr>
            <w:tcW w:w="6804" w:type="dxa"/>
            <w:gridSpan w:val="2"/>
          </w:tcPr>
          <w:p w14:paraId="167DDE8C" w14:textId="48690BEB" w:rsidR="00F36844" w:rsidRPr="00B673FF" w:rsidRDefault="00F36844" w:rsidP="00F36844">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F36844" w:rsidRPr="00B673FF" w14:paraId="453FECC5" w14:textId="77777777" w:rsidTr="003C7F9B">
        <w:trPr>
          <w:gridAfter w:val="1"/>
          <w:wAfter w:w="16" w:type="dxa"/>
        </w:trPr>
        <w:tc>
          <w:tcPr>
            <w:tcW w:w="1271" w:type="dxa"/>
          </w:tcPr>
          <w:p w14:paraId="1ADCDD44" w14:textId="2187350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.1.</w:t>
            </w:r>
          </w:p>
        </w:tc>
        <w:tc>
          <w:tcPr>
            <w:tcW w:w="6804" w:type="dxa"/>
            <w:gridSpan w:val="2"/>
          </w:tcPr>
          <w:p w14:paraId="2621496E" w14:textId="6D0D9353" w:rsidR="00F36844" w:rsidRPr="00B673FF" w:rsidRDefault="00F36844" w:rsidP="00F36844">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F36844" w:rsidRPr="00B673FF" w14:paraId="3C3ACBF8" w14:textId="77777777" w:rsidTr="003C7F9B">
        <w:trPr>
          <w:gridAfter w:val="1"/>
          <w:wAfter w:w="16" w:type="dxa"/>
        </w:trPr>
        <w:tc>
          <w:tcPr>
            <w:tcW w:w="1271" w:type="dxa"/>
          </w:tcPr>
          <w:p w14:paraId="406B29F1" w14:textId="59C5266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.2.</w:t>
            </w:r>
          </w:p>
        </w:tc>
        <w:tc>
          <w:tcPr>
            <w:tcW w:w="6804" w:type="dxa"/>
            <w:gridSpan w:val="2"/>
          </w:tcPr>
          <w:p w14:paraId="6A34DD5D" w14:textId="366D9E4F" w:rsidR="00F36844" w:rsidRPr="00B673FF" w:rsidRDefault="00F36844" w:rsidP="00F36844">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F36844" w:rsidRPr="00B673FF" w14:paraId="6E0F9004" w14:textId="77777777" w:rsidTr="003C7F9B">
        <w:trPr>
          <w:gridAfter w:val="1"/>
          <w:wAfter w:w="16" w:type="dxa"/>
        </w:trPr>
        <w:tc>
          <w:tcPr>
            <w:tcW w:w="1271" w:type="dxa"/>
          </w:tcPr>
          <w:p w14:paraId="36AFBC31" w14:textId="00DF9A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.3.</w:t>
            </w:r>
          </w:p>
        </w:tc>
        <w:tc>
          <w:tcPr>
            <w:tcW w:w="6804" w:type="dxa"/>
            <w:gridSpan w:val="2"/>
          </w:tcPr>
          <w:p w14:paraId="0ED36824" w14:textId="18BEBA3B" w:rsidR="00F36844" w:rsidRPr="00B673FF" w:rsidRDefault="00F36844" w:rsidP="00F36844">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760011" w:rsidRPr="00B673FF" w14:paraId="7D6E3B50" w14:textId="77777777" w:rsidTr="003C7F9B">
        <w:trPr>
          <w:gridAfter w:val="1"/>
          <w:wAfter w:w="16" w:type="dxa"/>
        </w:trPr>
        <w:tc>
          <w:tcPr>
            <w:tcW w:w="1271" w:type="dxa"/>
          </w:tcPr>
          <w:p w14:paraId="6E030AD0" w14:textId="5FA11647" w:rsidR="00760011" w:rsidRPr="00B673FF" w:rsidRDefault="00760011" w:rsidP="00760011">
            <w:pPr>
              <w:rPr>
                <w:rFonts w:ascii="Arial" w:hAnsi="Arial" w:cs="Arial"/>
                <w:sz w:val="20"/>
                <w:szCs w:val="20"/>
              </w:rPr>
            </w:pPr>
            <w:r>
              <w:rPr>
                <w:rFonts w:ascii="Arial" w:hAnsi="Arial" w:cs="Arial"/>
                <w:sz w:val="20"/>
                <w:szCs w:val="20"/>
              </w:rPr>
              <w:t>11.24.</w:t>
            </w:r>
          </w:p>
        </w:tc>
        <w:tc>
          <w:tcPr>
            <w:tcW w:w="6804" w:type="dxa"/>
            <w:gridSpan w:val="2"/>
          </w:tcPr>
          <w:p w14:paraId="05C2C048" w14:textId="3B02CFBD" w:rsidR="00760011" w:rsidRPr="00760011" w:rsidRDefault="00760011" w:rsidP="00760011">
            <w:pPr>
              <w:pStyle w:val="ListParagraph"/>
              <w:tabs>
                <w:tab w:val="left" w:pos="567"/>
              </w:tabs>
              <w:spacing w:after="60"/>
              <w:ind w:left="0"/>
              <w:jc w:val="both"/>
              <w:rPr>
                <w:rFonts w:ascii="Arial" w:hAnsi="Arial" w:cs="Arial"/>
                <w:color w:val="000000"/>
                <w:sz w:val="20"/>
                <w:szCs w:val="20"/>
              </w:rPr>
            </w:pPr>
            <w:r w:rsidRPr="00760011">
              <w:rPr>
                <w:rFonts w:ascii="Arial" w:eastAsiaTheme="minorHAnsi" w:hAnsi="Arial" w:cs="Arial"/>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w:t>
            </w:r>
            <w:r w:rsidRPr="00760011">
              <w:rPr>
                <w:rFonts w:ascii="Arial" w:eastAsiaTheme="minorHAnsi" w:hAnsi="Arial" w:cs="Arial"/>
                <w:sz w:val="20"/>
                <w:szCs w:val="20"/>
              </w:rPr>
              <w:lastRenderedPageBreak/>
              <w:t>įstatymu</w:t>
            </w:r>
            <w:r w:rsidRPr="00760011">
              <w:rPr>
                <w:rStyle w:val="FootnoteReference"/>
                <w:rFonts w:ascii="Arial" w:eastAsiaTheme="minorHAnsi" w:hAnsi="Arial" w:cs="Arial"/>
                <w:sz w:val="20"/>
                <w:szCs w:val="20"/>
              </w:rPr>
              <w:footnoteReference w:id="10"/>
            </w:r>
            <w:r w:rsidRPr="00760011">
              <w:rPr>
                <w:rFonts w:ascii="Arial" w:eastAsiaTheme="minorHAnsi" w:hAnsi="Arial" w:cs="Arial"/>
                <w:sz w:val="20"/>
                <w:szCs w:val="20"/>
              </w:rPr>
              <w:t xml:space="preserve"> ir Lietuvos Respublikos pelno mokesčio įstatymu</w:t>
            </w:r>
            <w:r w:rsidRPr="00760011">
              <w:rPr>
                <w:rStyle w:val="FootnoteReference"/>
                <w:rFonts w:ascii="Arial" w:eastAsiaTheme="minorHAnsi" w:hAnsi="Arial" w:cs="Arial"/>
                <w:sz w:val="20"/>
                <w:szCs w:val="20"/>
              </w:rPr>
              <w:footnoteReference w:id="11"/>
            </w:r>
            <w:r w:rsidRPr="00760011">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1B57413B" w14:textId="0F404D26" w:rsidR="00760011" w:rsidRPr="00760011" w:rsidRDefault="00760011" w:rsidP="00760011">
            <w:pPr>
              <w:pStyle w:val="ListParagraph"/>
              <w:tabs>
                <w:tab w:val="left" w:pos="567"/>
              </w:tabs>
              <w:spacing w:before="60" w:after="60"/>
              <w:ind w:left="0"/>
              <w:jc w:val="both"/>
              <w:rPr>
                <w:rFonts w:ascii="Arial" w:hAnsi="Arial" w:cs="Arial"/>
                <w:color w:val="000000"/>
                <w:sz w:val="20"/>
                <w:szCs w:val="20"/>
                <w:lang w:val="en-GB"/>
              </w:rPr>
            </w:pPr>
            <w:r w:rsidRPr="00760011">
              <w:rPr>
                <w:rFonts w:ascii="Arial" w:hAnsi="Arial" w:cs="Arial"/>
                <w:color w:val="000000"/>
                <w:sz w:val="20"/>
                <w:szCs w:val="20"/>
                <w:lang w:val="en-GB"/>
              </w:rPr>
              <w:lastRenderedPageBreak/>
              <w:t xml:space="preserve">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w:t>
            </w:r>
            <w:r w:rsidRPr="00760011">
              <w:rPr>
                <w:rFonts w:ascii="Arial" w:hAnsi="Arial" w:cs="Arial"/>
                <w:color w:val="000000"/>
                <w:sz w:val="20"/>
                <w:szCs w:val="20"/>
                <w:lang w:val="en-GB"/>
              </w:rPr>
              <w:lastRenderedPageBreak/>
              <w:t>of the Republic of Lithuania</w:t>
            </w:r>
            <w:r w:rsidRPr="00760011">
              <w:rPr>
                <w:rStyle w:val="FootnoteReference"/>
                <w:rFonts w:ascii="Arial" w:hAnsi="Arial" w:cs="Arial"/>
                <w:sz w:val="20"/>
                <w:szCs w:val="20"/>
              </w:rPr>
              <w:footnoteReference w:id="12"/>
            </w:r>
            <w:r w:rsidRPr="00760011">
              <w:rPr>
                <w:rFonts w:ascii="Arial" w:hAnsi="Arial" w:cs="Arial"/>
                <w:color w:val="000000"/>
                <w:sz w:val="20"/>
                <w:szCs w:val="20"/>
                <w:lang w:val="en-GB"/>
              </w:rPr>
              <w:t xml:space="preserve"> and the Law on Profit Tax of the Republic of Lithuania</w:t>
            </w:r>
            <w:r w:rsidRPr="00760011">
              <w:rPr>
                <w:rStyle w:val="FootnoteReference"/>
                <w:rFonts w:ascii="Arial" w:hAnsi="Arial" w:cs="Arial"/>
                <w:sz w:val="20"/>
                <w:szCs w:val="20"/>
              </w:rPr>
              <w:footnoteReference w:id="13"/>
            </w:r>
            <w:r w:rsidRPr="00760011">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F36844" w:rsidRPr="00B673FF" w14:paraId="5CC68AD2" w14:textId="77777777" w:rsidTr="003C7F9B">
        <w:trPr>
          <w:gridAfter w:val="1"/>
          <w:wAfter w:w="16" w:type="dxa"/>
        </w:trPr>
        <w:tc>
          <w:tcPr>
            <w:tcW w:w="1271" w:type="dxa"/>
          </w:tcPr>
          <w:p w14:paraId="6614E59B" w14:textId="55DB0532"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5</w:t>
            </w:r>
            <w:r w:rsidRPr="00B673FF">
              <w:rPr>
                <w:rFonts w:ascii="Arial" w:hAnsi="Arial" w:cs="Arial"/>
                <w:sz w:val="20"/>
                <w:szCs w:val="20"/>
              </w:rPr>
              <w:t>.</w:t>
            </w:r>
          </w:p>
        </w:tc>
        <w:tc>
          <w:tcPr>
            <w:tcW w:w="6804" w:type="dxa"/>
            <w:gridSpan w:val="2"/>
          </w:tcPr>
          <w:p w14:paraId="4AB96AC3" w14:textId="09829953"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F36844" w:rsidRPr="00B673FF" w14:paraId="0F88767F" w14:textId="77777777" w:rsidTr="003C7F9B">
        <w:trPr>
          <w:gridAfter w:val="1"/>
          <w:wAfter w:w="16" w:type="dxa"/>
        </w:trPr>
        <w:tc>
          <w:tcPr>
            <w:tcW w:w="1271" w:type="dxa"/>
          </w:tcPr>
          <w:p w14:paraId="47C88B22" w14:textId="4F1746C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6</w:t>
            </w:r>
            <w:r w:rsidRPr="00B673FF">
              <w:rPr>
                <w:rFonts w:ascii="Arial" w:hAnsi="Arial" w:cs="Arial"/>
                <w:sz w:val="20"/>
                <w:szCs w:val="20"/>
              </w:rPr>
              <w:t>.</w:t>
            </w:r>
          </w:p>
        </w:tc>
        <w:tc>
          <w:tcPr>
            <w:tcW w:w="6804" w:type="dxa"/>
            <w:gridSpan w:val="2"/>
          </w:tcPr>
          <w:p w14:paraId="738E5FF4" w14:textId="00ED7506" w:rsidR="00F36844" w:rsidRPr="00B673FF" w:rsidRDefault="00F36844" w:rsidP="00F36844">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F36844" w:rsidRPr="00B673FF" w:rsidRDefault="00F36844" w:rsidP="00F36844">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Pr>
                <w:rFonts w:ascii="Arial" w:hAnsi="Arial" w:cs="Arial"/>
                <w:color w:val="000000"/>
                <w:sz w:val="20"/>
                <w:szCs w:val="20"/>
                <w:lang w:val="en-GB"/>
              </w:rPr>
              <w:t>,</w:t>
            </w:r>
            <w:r>
              <w:t xml:space="preserve"> </w:t>
            </w:r>
            <w:r w:rsidRPr="00487E1E">
              <w:rPr>
                <w:rFonts w:ascii="Arial" w:hAnsi="Arial" w:cs="Arial"/>
                <w:color w:val="000000"/>
                <w:sz w:val="20"/>
                <w:szCs w:val="20"/>
                <w:lang w:val="en-GB"/>
              </w:rPr>
              <w:t xml:space="preserve">or after evaluating the </w:t>
            </w:r>
            <w:r>
              <w:rPr>
                <w:rFonts w:ascii="Arial" w:hAnsi="Arial" w:cs="Arial"/>
                <w:color w:val="000000"/>
                <w:sz w:val="20"/>
                <w:szCs w:val="20"/>
                <w:lang w:val="en-GB"/>
              </w:rPr>
              <w:t>Final Tenders</w:t>
            </w:r>
            <w:r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F36844" w:rsidRPr="00B673FF" w14:paraId="76844E01" w14:textId="77777777" w:rsidTr="003C7F9B">
        <w:trPr>
          <w:gridAfter w:val="1"/>
          <w:wAfter w:w="16" w:type="dxa"/>
        </w:trPr>
        <w:tc>
          <w:tcPr>
            <w:tcW w:w="1271" w:type="dxa"/>
          </w:tcPr>
          <w:p w14:paraId="0136AAED" w14:textId="653EB37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7</w:t>
            </w:r>
            <w:r w:rsidRPr="00B673FF">
              <w:rPr>
                <w:rFonts w:ascii="Arial" w:hAnsi="Arial" w:cs="Arial"/>
                <w:sz w:val="20"/>
                <w:szCs w:val="20"/>
              </w:rPr>
              <w:t>.</w:t>
            </w:r>
          </w:p>
        </w:tc>
        <w:tc>
          <w:tcPr>
            <w:tcW w:w="6804" w:type="dxa"/>
            <w:gridSpan w:val="2"/>
          </w:tcPr>
          <w:p w14:paraId="2947EFD6" w14:textId="1E795B83" w:rsidR="00F36844" w:rsidRPr="00B673FF" w:rsidRDefault="00F36844" w:rsidP="00F36844">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F36844" w:rsidRPr="00B673FF" w:rsidRDefault="00F36844" w:rsidP="00F36844">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F36844" w:rsidRPr="00B673FF" w14:paraId="131B628C" w14:textId="77777777" w:rsidTr="003C7F9B">
        <w:trPr>
          <w:gridAfter w:val="1"/>
          <w:wAfter w:w="16" w:type="dxa"/>
        </w:trPr>
        <w:tc>
          <w:tcPr>
            <w:tcW w:w="1271" w:type="dxa"/>
          </w:tcPr>
          <w:p w14:paraId="4CB1754C" w14:textId="05A89AD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8</w:t>
            </w:r>
            <w:r w:rsidRPr="00B673FF">
              <w:rPr>
                <w:rFonts w:ascii="Arial" w:hAnsi="Arial" w:cs="Arial"/>
                <w:sz w:val="20"/>
                <w:szCs w:val="20"/>
              </w:rPr>
              <w:t>.</w:t>
            </w:r>
          </w:p>
        </w:tc>
        <w:tc>
          <w:tcPr>
            <w:tcW w:w="6804" w:type="dxa"/>
            <w:gridSpan w:val="2"/>
          </w:tcPr>
          <w:p w14:paraId="4EEDC50B" w14:textId="30B87274"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F36844" w:rsidRPr="00B673FF" w:rsidRDefault="00F36844" w:rsidP="00F36844">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F36844" w:rsidRPr="00B673FF" w14:paraId="70A91F11" w14:textId="77777777" w:rsidTr="003C7F9B">
        <w:trPr>
          <w:gridAfter w:val="1"/>
          <w:wAfter w:w="16" w:type="dxa"/>
        </w:trPr>
        <w:tc>
          <w:tcPr>
            <w:tcW w:w="1271" w:type="dxa"/>
          </w:tcPr>
          <w:p w14:paraId="1CA05DB1" w14:textId="79C208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9</w:t>
            </w:r>
            <w:r>
              <w:rPr>
                <w:rFonts w:ascii="Arial" w:hAnsi="Arial" w:cs="Arial"/>
                <w:sz w:val="20"/>
                <w:szCs w:val="20"/>
              </w:rPr>
              <w:t>.</w:t>
            </w:r>
          </w:p>
        </w:tc>
        <w:tc>
          <w:tcPr>
            <w:tcW w:w="6804" w:type="dxa"/>
            <w:gridSpan w:val="2"/>
          </w:tcPr>
          <w:p w14:paraId="4F37180E" w14:textId="62B106C1"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bookmarkStart w:id="104" w:name="_Ref274548933"/>
            <w:bookmarkStart w:id="105"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606B7F">
              <w:rPr>
                <w:rFonts w:ascii="Arial" w:hAnsi="Arial" w:cs="Arial"/>
                <w:sz w:val="20"/>
                <w:szCs w:val="20"/>
              </w:rPr>
              <w:t>5</w:t>
            </w:r>
            <w:r w:rsidRPr="00B673FF">
              <w:rPr>
                <w:rFonts w:ascii="Arial" w:hAnsi="Arial" w:cs="Arial"/>
                <w:sz w:val="20"/>
                <w:szCs w:val="20"/>
              </w:rPr>
              <w:t xml:space="preserve"> darbo dienas nuo tokio sprendimo priėmimo dienos.</w:t>
            </w:r>
            <w:bookmarkEnd w:id="104"/>
            <w:bookmarkEnd w:id="105"/>
            <w:r w:rsidRPr="00B673FF">
              <w:rPr>
                <w:rFonts w:ascii="Arial" w:hAnsi="Arial" w:cs="Arial"/>
                <w:sz w:val="20"/>
                <w:szCs w:val="20"/>
              </w:rPr>
              <w:t xml:space="preserve"> </w:t>
            </w:r>
          </w:p>
        </w:tc>
        <w:tc>
          <w:tcPr>
            <w:tcW w:w="7194" w:type="dxa"/>
            <w:gridSpan w:val="2"/>
          </w:tcPr>
          <w:p w14:paraId="0FA2B93D" w14:textId="332D7A1C"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F36844" w:rsidRPr="00B673FF" w14:paraId="2ADC298C" w14:textId="77777777" w:rsidTr="003C7F9B">
        <w:trPr>
          <w:gridAfter w:val="1"/>
          <w:wAfter w:w="16" w:type="dxa"/>
        </w:trPr>
        <w:tc>
          <w:tcPr>
            <w:tcW w:w="1271" w:type="dxa"/>
          </w:tcPr>
          <w:p w14:paraId="2319BB13" w14:textId="0955BC2D"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w:t>
            </w:r>
            <w:r w:rsidR="00760011">
              <w:rPr>
                <w:rFonts w:ascii="Arial" w:hAnsi="Arial" w:cs="Arial"/>
                <w:sz w:val="20"/>
                <w:szCs w:val="20"/>
              </w:rPr>
              <w:t>30</w:t>
            </w:r>
            <w:r w:rsidRPr="00B673FF">
              <w:rPr>
                <w:rFonts w:ascii="Arial" w:hAnsi="Arial" w:cs="Arial"/>
                <w:sz w:val="20"/>
                <w:szCs w:val="20"/>
              </w:rPr>
              <w:t>.</w:t>
            </w:r>
          </w:p>
        </w:tc>
        <w:tc>
          <w:tcPr>
            <w:tcW w:w="6804" w:type="dxa"/>
            <w:gridSpan w:val="2"/>
          </w:tcPr>
          <w:p w14:paraId="2D2A90F5" w14:textId="09368E0E"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F36844" w:rsidRPr="00B673FF" w14:paraId="75F51133" w14:textId="77777777" w:rsidTr="003C7F9B">
        <w:trPr>
          <w:gridAfter w:val="1"/>
          <w:wAfter w:w="16" w:type="dxa"/>
        </w:trPr>
        <w:tc>
          <w:tcPr>
            <w:tcW w:w="1271" w:type="dxa"/>
          </w:tcPr>
          <w:p w14:paraId="5B32A6E4" w14:textId="3AD6BA0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1</w:t>
            </w:r>
            <w:r w:rsidRPr="00B673FF">
              <w:rPr>
                <w:rFonts w:ascii="Arial" w:hAnsi="Arial" w:cs="Arial"/>
                <w:sz w:val="20"/>
                <w:szCs w:val="20"/>
              </w:rPr>
              <w:t>.</w:t>
            </w:r>
          </w:p>
        </w:tc>
        <w:tc>
          <w:tcPr>
            <w:tcW w:w="6804" w:type="dxa"/>
            <w:gridSpan w:val="2"/>
          </w:tcPr>
          <w:p w14:paraId="41395A29" w14:textId="179FE7B5" w:rsidR="00F36844" w:rsidRPr="00B673FF" w:rsidRDefault="00F36844" w:rsidP="00F36844">
            <w:pPr>
              <w:tabs>
                <w:tab w:val="left" w:pos="567"/>
              </w:tabs>
              <w:spacing w:before="60" w:after="60"/>
              <w:jc w:val="both"/>
              <w:rPr>
                <w:rFonts w:ascii="Arial" w:hAnsi="Arial" w:cs="Arial"/>
                <w:bCs/>
                <w:iCs/>
                <w:sz w:val="20"/>
                <w:szCs w:val="20"/>
              </w:rPr>
            </w:pPr>
            <w:bookmarkStart w:id="106"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Pr>
                <w:rFonts w:ascii="Arial" w:hAnsi="Arial" w:cs="Arial"/>
                <w:bCs/>
                <w:iCs/>
                <w:sz w:val="20"/>
                <w:szCs w:val="20"/>
              </w:rPr>
              <w:t>P</w:t>
            </w:r>
            <w:r w:rsidRPr="00E12EB2">
              <w:rPr>
                <w:rFonts w:ascii="Arial" w:hAnsi="Arial" w:cs="Arial"/>
                <w:bCs/>
                <w:iCs/>
                <w:sz w:val="20"/>
                <w:szCs w:val="20"/>
              </w:rPr>
              <w:t xml:space="preserve">erkančiojo subjekto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Tokiu atveju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w:t>
            </w:r>
            <w:r>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Pr>
                <w:rFonts w:ascii="Arial" w:hAnsi="Arial" w:cs="Arial"/>
                <w:bCs/>
                <w:iCs/>
                <w:sz w:val="20"/>
                <w:szCs w:val="20"/>
              </w:rPr>
              <w:t>Laimėjęs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Jeigu </w:t>
            </w:r>
            <w:r>
              <w:rPr>
                <w:rFonts w:ascii="Arial" w:hAnsi="Arial" w:cs="Arial"/>
                <w:bCs/>
                <w:iCs/>
                <w:sz w:val="20"/>
                <w:szCs w:val="20"/>
              </w:rPr>
              <w:t>L</w:t>
            </w:r>
            <w:r w:rsidRPr="00E12EB2">
              <w:rPr>
                <w:rFonts w:ascii="Arial" w:hAnsi="Arial" w:cs="Arial"/>
                <w:bCs/>
                <w:iCs/>
                <w:sz w:val="20"/>
                <w:szCs w:val="20"/>
              </w:rPr>
              <w:t>aimėj</w:t>
            </w:r>
            <w:r>
              <w:rPr>
                <w:rFonts w:ascii="Arial" w:hAnsi="Arial" w:cs="Arial"/>
                <w:bCs/>
                <w:iCs/>
                <w:sz w:val="20"/>
                <w:szCs w:val="20"/>
              </w:rPr>
              <w:t>ę</w:t>
            </w:r>
            <w:r w:rsidR="00134E25">
              <w:rPr>
                <w:rFonts w:ascii="Arial" w:hAnsi="Arial" w:cs="Arial"/>
                <w:bCs/>
                <w:iCs/>
                <w:sz w:val="20"/>
                <w:szCs w:val="20"/>
              </w:rPr>
              <w:t>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106"/>
          </w:p>
        </w:tc>
        <w:tc>
          <w:tcPr>
            <w:tcW w:w="7194" w:type="dxa"/>
            <w:gridSpan w:val="2"/>
          </w:tcPr>
          <w:p w14:paraId="5044AEDC" w14:textId="6C88CD37" w:rsidR="00F36844" w:rsidRPr="00B673FF" w:rsidRDefault="00F36844" w:rsidP="00134E25">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Pr>
                <w:rFonts w:ascii="Arial" w:hAnsi="Arial" w:cs="Arial"/>
                <w:bCs/>
                <w:iCs/>
                <w:sz w:val="20"/>
                <w:szCs w:val="20"/>
                <w:lang w:val="en-GB"/>
              </w:rPr>
              <w:t>Successful 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to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Pr>
                <w:rFonts w:ascii="Arial" w:hAnsi="Arial" w:cs="Arial"/>
                <w:bCs/>
                <w:iCs/>
                <w:sz w:val="20"/>
                <w:szCs w:val="20"/>
                <w:lang w:val="en-GB"/>
              </w:rPr>
              <w:t>I</w:t>
            </w:r>
            <w:r w:rsidRPr="005911FB">
              <w:rPr>
                <w:rFonts w:ascii="Arial" w:hAnsi="Arial" w:cs="Arial"/>
                <w:bCs/>
                <w:iCs/>
                <w:sz w:val="20"/>
                <w:szCs w:val="20"/>
                <w:lang w:val="en-GB"/>
              </w:rPr>
              <w:t xml:space="preserve">nterested </w:t>
            </w:r>
            <w:r>
              <w:rPr>
                <w:rFonts w:ascii="Arial" w:hAnsi="Arial" w:cs="Arial"/>
                <w:bCs/>
                <w:iCs/>
                <w:sz w:val="20"/>
                <w:szCs w:val="20"/>
                <w:lang w:val="en-GB"/>
              </w:rPr>
              <w:t>Tenderer</w:t>
            </w:r>
            <w:r w:rsidRPr="005911FB">
              <w:rPr>
                <w:rFonts w:ascii="Arial" w:hAnsi="Arial" w:cs="Arial"/>
                <w:bCs/>
                <w:iCs/>
                <w:sz w:val="20"/>
                <w:szCs w:val="20"/>
                <w:lang w:val="en-GB"/>
              </w:rPr>
              <w:t xml:space="preserve">. If the </w:t>
            </w:r>
            <w:r>
              <w:rPr>
                <w:rFonts w:ascii="Arial" w:hAnsi="Arial" w:cs="Arial"/>
                <w:bCs/>
                <w:iCs/>
                <w:sz w:val="20"/>
                <w:szCs w:val="20"/>
                <w:lang w:val="en-GB"/>
              </w:rPr>
              <w:t>Tender</w:t>
            </w:r>
            <w:r w:rsidRPr="005911FB">
              <w:rPr>
                <w:rFonts w:ascii="Arial" w:hAnsi="Arial" w:cs="Arial"/>
                <w:bCs/>
                <w:iCs/>
                <w:sz w:val="20"/>
                <w:szCs w:val="20"/>
                <w:lang w:val="en-GB"/>
              </w:rPr>
              <w:t xml:space="preserve"> of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tc>
      </w:tr>
      <w:tr w:rsidR="00F36844" w:rsidRPr="00B673FF" w14:paraId="68891A63" w14:textId="77777777" w:rsidTr="003C7F9B">
        <w:trPr>
          <w:gridAfter w:val="1"/>
          <w:wAfter w:w="16" w:type="dxa"/>
        </w:trPr>
        <w:tc>
          <w:tcPr>
            <w:tcW w:w="1271" w:type="dxa"/>
          </w:tcPr>
          <w:p w14:paraId="55A1C537" w14:textId="7F2A99C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2</w:t>
            </w:r>
            <w:r w:rsidRPr="00B673FF">
              <w:rPr>
                <w:rFonts w:ascii="Arial" w:hAnsi="Arial" w:cs="Arial"/>
                <w:sz w:val="20"/>
                <w:szCs w:val="20"/>
              </w:rPr>
              <w:t>.</w:t>
            </w:r>
          </w:p>
        </w:tc>
        <w:tc>
          <w:tcPr>
            <w:tcW w:w="6804" w:type="dxa"/>
            <w:gridSpan w:val="2"/>
          </w:tcPr>
          <w:p w14:paraId="3A17BA34" w14:textId="0B338220" w:rsidR="00F36844" w:rsidRPr="00B673FF" w:rsidRDefault="00F36844" w:rsidP="00F36844">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1234FA">
              <w:rPr>
                <w:rFonts w:ascii="Arial" w:hAnsi="Arial" w:cs="Arial"/>
                <w:sz w:val="20"/>
                <w:szCs w:val="20"/>
              </w:rPr>
              <w:t xml:space="preserve">, kitiems reikalavimams, </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7F54834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will not require the Supplier to provide documents confirming the absence of grounds for its exclusion, compliance with the Qualification Requirements</w:t>
            </w:r>
            <w:r w:rsidR="001234FA">
              <w:rPr>
                <w:rFonts w:ascii="Arial" w:hAnsi="Arial" w:cs="Arial"/>
                <w:sz w:val="20"/>
                <w:szCs w:val="20"/>
                <w:lang w:val="en-GB"/>
              </w:rPr>
              <w:t>, other requirements</w:t>
            </w:r>
            <w:r w:rsidRPr="00B673FF">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F36844" w:rsidRPr="00B673FF" w14:paraId="29382876" w14:textId="77777777" w:rsidTr="003C7F9B">
        <w:trPr>
          <w:gridAfter w:val="1"/>
          <w:wAfter w:w="16" w:type="dxa"/>
        </w:trPr>
        <w:tc>
          <w:tcPr>
            <w:tcW w:w="1271" w:type="dxa"/>
          </w:tcPr>
          <w:p w14:paraId="6EC646BE" w14:textId="5007557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w:t>
            </w:r>
          </w:p>
        </w:tc>
        <w:tc>
          <w:tcPr>
            <w:tcW w:w="6804" w:type="dxa"/>
            <w:gridSpan w:val="2"/>
            <w:vAlign w:val="center"/>
          </w:tcPr>
          <w:p w14:paraId="4794CDC0" w14:textId="191F1C21" w:rsidR="00F36844" w:rsidRPr="00B673FF" w:rsidRDefault="00F36844" w:rsidP="00F36844">
            <w:pPr>
              <w:jc w:val="center"/>
              <w:rPr>
                <w:rFonts w:ascii="Arial" w:hAnsi="Arial" w:cs="Arial"/>
                <w:sz w:val="20"/>
                <w:szCs w:val="20"/>
              </w:rPr>
            </w:pPr>
            <w:bookmarkStart w:id="107" w:name="_Toc341687223"/>
            <w:bookmarkStart w:id="108" w:name="_Toc387142382"/>
            <w:bookmarkStart w:id="109" w:name="_Toc90619428"/>
            <w:r w:rsidRPr="00B673FF">
              <w:rPr>
                <w:rFonts w:ascii="Arial" w:hAnsi="Arial" w:cs="Arial"/>
                <w:b/>
                <w:bCs/>
                <w:sz w:val="20"/>
                <w:szCs w:val="20"/>
              </w:rPr>
              <w:t>PASIŪLYMŲ GALIOJIMAS</w:t>
            </w:r>
            <w:bookmarkEnd w:id="107"/>
            <w:bookmarkEnd w:id="108"/>
            <w:bookmarkEnd w:id="109"/>
          </w:p>
        </w:tc>
        <w:tc>
          <w:tcPr>
            <w:tcW w:w="7194" w:type="dxa"/>
            <w:gridSpan w:val="2"/>
            <w:vAlign w:val="center"/>
          </w:tcPr>
          <w:p w14:paraId="32A619CA" w14:textId="5CE556AB"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0" w:name="_Toc48931926"/>
            <w:r w:rsidRPr="00B673FF">
              <w:rPr>
                <w:rFonts w:ascii="Arial" w:hAnsi="Arial" w:cs="Arial"/>
                <w:b/>
                <w:bCs/>
                <w:sz w:val="20"/>
                <w:szCs w:val="20"/>
                <w:lang w:val="en-GB"/>
              </w:rPr>
              <w:t>VALIDITY OF THE TENDERS</w:t>
            </w:r>
            <w:bookmarkEnd w:id="110"/>
          </w:p>
        </w:tc>
      </w:tr>
      <w:tr w:rsidR="00F36844" w:rsidRPr="00B673FF" w14:paraId="4F35CB4D" w14:textId="77777777" w:rsidTr="003C7F9B">
        <w:trPr>
          <w:gridAfter w:val="1"/>
          <w:wAfter w:w="16" w:type="dxa"/>
        </w:trPr>
        <w:tc>
          <w:tcPr>
            <w:tcW w:w="1271" w:type="dxa"/>
          </w:tcPr>
          <w:p w14:paraId="6A74F4AE" w14:textId="4465EA5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.1.</w:t>
            </w:r>
          </w:p>
        </w:tc>
        <w:tc>
          <w:tcPr>
            <w:tcW w:w="6804" w:type="dxa"/>
            <w:gridSpan w:val="2"/>
          </w:tcPr>
          <w:p w14:paraId="23DBB1CC" w14:textId="2E46044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F36844" w:rsidRPr="00B673FF" w14:paraId="644BC616" w14:textId="77777777" w:rsidTr="003C7F9B">
        <w:trPr>
          <w:gridAfter w:val="1"/>
          <w:wAfter w:w="16" w:type="dxa"/>
        </w:trPr>
        <w:tc>
          <w:tcPr>
            <w:tcW w:w="1271" w:type="dxa"/>
          </w:tcPr>
          <w:p w14:paraId="5DC52176" w14:textId="14DB724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.2.</w:t>
            </w:r>
          </w:p>
        </w:tc>
        <w:tc>
          <w:tcPr>
            <w:tcW w:w="6804" w:type="dxa"/>
            <w:gridSpan w:val="2"/>
          </w:tcPr>
          <w:p w14:paraId="6EA1998F" w14:textId="08790E36"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Pr>
                <w:rFonts w:ascii="Arial" w:hAnsi="Arial" w:cs="Arial"/>
                <w:sz w:val="20"/>
                <w:szCs w:val="20"/>
              </w:rPr>
              <w:t xml:space="preserve">, </w:t>
            </w:r>
            <w:r w:rsidRPr="00B673FF">
              <w:rPr>
                <w:rFonts w:ascii="Arial" w:hAnsi="Arial" w:cs="Arial"/>
                <w:sz w:val="20"/>
                <w:szCs w:val="20"/>
              </w:rPr>
              <w:t xml:space="preserve"> </w:t>
            </w:r>
            <w:r w:rsidRPr="008E06BB">
              <w:rPr>
                <w:rFonts w:ascii="Arial" w:hAnsi="Arial" w:cs="Arial"/>
                <w:sz w:val="20"/>
                <w:szCs w:val="20"/>
              </w:rPr>
              <w:t xml:space="preserve">taip pat sustabdžius </w:t>
            </w:r>
            <w:r>
              <w:rPr>
                <w:rFonts w:ascii="Arial" w:hAnsi="Arial" w:cs="Arial"/>
                <w:sz w:val="20"/>
                <w:szCs w:val="20"/>
              </w:rPr>
              <w:t>P</w:t>
            </w:r>
            <w:r w:rsidRPr="008E06BB">
              <w:rPr>
                <w:rFonts w:ascii="Arial" w:hAnsi="Arial" w:cs="Arial"/>
                <w:sz w:val="20"/>
                <w:szCs w:val="20"/>
              </w:rPr>
              <w:t>irkimo procedūras dėl laikinųjų apsaugos priemonių taikymo</w:t>
            </w:r>
            <w:r>
              <w:rPr>
                <w:rFonts w:ascii="Arial" w:hAnsi="Arial" w:cs="Arial"/>
                <w:sz w:val="20"/>
                <w:szCs w:val="20"/>
              </w:rPr>
              <w:t>,</w:t>
            </w:r>
            <w:r w:rsidRPr="008E06BB">
              <w:rPr>
                <w:rFonts w:ascii="Arial" w:hAnsi="Arial" w:cs="Arial"/>
                <w:sz w:val="20"/>
                <w:szCs w:val="20"/>
              </w:rPr>
              <w:t xml:space="preserve"> </w:t>
            </w:r>
            <w:r w:rsidRPr="00B673FF">
              <w:rPr>
                <w:rFonts w:ascii="Arial" w:hAnsi="Arial" w:cs="Arial"/>
                <w:sz w:val="20"/>
                <w:szCs w:val="20"/>
              </w:rPr>
              <w:t xml:space="preserve">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w:t>
            </w:r>
            <w:r w:rsidRPr="00B673FF">
              <w:rPr>
                <w:rFonts w:ascii="Arial" w:hAnsi="Arial" w:cs="Arial"/>
                <w:sz w:val="20"/>
                <w:szCs w:val="20"/>
              </w:rPr>
              <w:lastRenderedPageBreak/>
              <w:t>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During the Procurement procedure</w:t>
            </w:r>
            <w:r w:rsidRPr="008E06BB">
              <w:rPr>
                <w:rFonts w:ascii="Arial" w:hAnsi="Arial" w:cs="Arial"/>
                <w:sz w:val="20"/>
                <w:szCs w:val="20"/>
                <w:lang w:val="en-GB"/>
              </w:rPr>
              <w:t xml:space="preserve"> as well as </w:t>
            </w:r>
            <w:r>
              <w:rPr>
                <w:rFonts w:ascii="Arial" w:hAnsi="Arial" w:cs="Arial"/>
                <w:sz w:val="20"/>
                <w:szCs w:val="20"/>
                <w:lang w:val="en-GB"/>
              </w:rPr>
              <w:t xml:space="preserve">during </w:t>
            </w:r>
            <w:r w:rsidRPr="008E06BB">
              <w:rPr>
                <w:rFonts w:ascii="Arial" w:hAnsi="Arial" w:cs="Arial"/>
                <w:sz w:val="20"/>
                <w:szCs w:val="20"/>
                <w:lang w:val="en-GB"/>
              </w:rPr>
              <w:t xml:space="preserve">the suspension of </w:t>
            </w:r>
            <w:r>
              <w:rPr>
                <w:rFonts w:ascii="Arial" w:hAnsi="Arial" w:cs="Arial"/>
                <w:sz w:val="20"/>
                <w:szCs w:val="20"/>
                <w:lang w:val="en-GB"/>
              </w:rPr>
              <w:t>P</w:t>
            </w:r>
            <w:r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w:t>
            </w:r>
            <w:r w:rsidRPr="00B673FF">
              <w:rPr>
                <w:rFonts w:ascii="Arial" w:hAnsi="Arial" w:cs="Arial"/>
                <w:sz w:val="20"/>
                <w:szCs w:val="20"/>
                <w:lang w:val="en-GB"/>
              </w:rPr>
              <w:lastRenderedPageBreak/>
              <w:t xml:space="preserve">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F36844" w:rsidRPr="00B673FF" w14:paraId="2EBD07C2" w14:textId="77777777" w:rsidTr="003C7F9B">
        <w:trPr>
          <w:gridAfter w:val="1"/>
          <w:wAfter w:w="16" w:type="dxa"/>
        </w:trPr>
        <w:tc>
          <w:tcPr>
            <w:tcW w:w="1271" w:type="dxa"/>
          </w:tcPr>
          <w:p w14:paraId="38334F41" w14:textId="41BBFEDC"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2</w:t>
            </w:r>
            <w:r w:rsidRPr="00B673FF">
              <w:rPr>
                <w:rFonts w:ascii="Arial" w:hAnsi="Arial" w:cs="Arial"/>
                <w:sz w:val="20"/>
                <w:szCs w:val="20"/>
              </w:rPr>
              <w:t>.3.</w:t>
            </w:r>
          </w:p>
        </w:tc>
        <w:tc>
          <w:tcPr>
            <w:tcW w:w="6804" w:type="dxa"/>
            <w:gridSpan w:val="2"/>
          </w:tcPr>
          <w:p w14:paraId="237438C5" w14:textId="642D1B6E" w:rsidR="00F36844" w:rsidRPr="00B673FF" w:rsidRDefault="00F36844" w:rsidP="00F36844">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Tiekėjas turi pateikti</w:t>
            </w:r>
            <w:r w:rsidR="000C0B27">
              <w:rPr>
                <w:rFonts w:ascii="Arial" w:hAnsi="Arial" w:cs="Arial"/>
                <w:sz w:val="20"/>
                <w:szCs w:val="20"/>
              </w:rPr>
              <w:t xml:space="preserve"> </w:t>
            </w:r>
            <w:r w:rsidRPr="009F4E2C">
              <w:rPr>
                <w:rFonts w:ascii="Arial" w:hAnsi="Arial" w:cs="Arial"/>
                <w:sz w:val="20"/>
                <w:szCs w:val="20"/>
              </w:rPr>
              <w:t xml:space="preserve">Pasiūlymo galiojimo užtikrinimą kartu su </w:t>
            </w:r>
            <w:r w:rsidR="000C0B27">
              <w:rPr>
                <w:rFonts w:ascii="Arial" w:hAnsi="Arial" w:cs="Arial"/>
                <w:sz w:val="20"/>
                <w:szCs w:val="20"/>
              </w:rPr>
              <w:t xml:space="preserve">Galutiniu </w:t>
            </w:r>
            <w:r w:rsidRPr="009F4E2C">
              <w:rPr>
                <w:rFonts w:ascii="Arial" w:hAnsi="Arial" w:cs="Arial"/>
                <w:sz w:val="20"/>
                <w:szCs w:val="20"/>
              </w:rPr>
              <w:t>Pasiūlymu (jei Pasiūlymo galiojimo užtikrinimo reikalaujama)</w:t>
            </w:r>
            <w:r>
              <w:rPr>
                <w:rFonts w:ascii="Arial" w:hAnsi="Arial" w:cs="Arial"/>
                <w:sz w:val="20"/>
                <w:szCs w:val="20"/>
              </w:rPr>
              <w:t>.</w:t>
            </w:r>
          </w:p>
        </w:tc>
        <w:tc>
          <w:tcPr>
            <w:tcW w:w="7194" w:type="dxa"/>
            <w:gridSpan w:val="2"/>
          </w:tcPr>
          <w:p w14:paraId="3CB2B455" w14:textId="51F68146" w:rsidR="00F36844" w:rsidRPr="00B673FF" w:rsidRDefault="00F36844" w:rsidP="00F36844">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0C0B27">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F36844" w:rsidRPr="00B673FF" w14:paraId="5860E738" w14:textId="77777777" w:rsidTr="003C7F9B">
        <w:trPr>
          <w:gridAfter w:val="1"/>
          <w:wAfter w:w="16" w:type="dxa"/>
        </w:trPr>
        <w:tc>
          <w:tcPr>
            <w:tcW w:w="1271" w:type="dxa"/>
          </w:tcPr>
          <w:p w14:paraId="49FB25BD" w14:textId="31823F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.4.</w:t>
            </w:r>
          </w:p>
        </w:tc>
        <w:tc>
          <w:tcPr>
            <w:tcW w:w="6804" w:type="dxa"/>
            <w:gridSpan w:val="2"/>
          </w:tcPr>
          <w:p w14:paraId="42E3A524" w14:textId="3DDA4A47"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F36844" w:rsidRPr="00B673FF" w:rsidRDefault="00F36844" w:rsidP="00F36844">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F36844" w:rsidRPr="00B673FF" w14:paraId="01C9F981" w14:textId="77777777" w:rsidTr="003C7F9B">
        <w:trPr>
          <w:gridAfter w:val="1"/>
          <w:wAfter w:w="16" w:type="dxa"/>
        </w:trPr>
        <w:tc>
          <w:tcPr>
            <w:tcW w:w="1271" w:type="dxa"/>
          </w:tcPr>
          <w:p w14:paraId="189343C9" w14:textId="6CBE709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w:t>
            </w:r>
          </w:p>
        </w:tc>
        <w:tc>
          <w:tcPr>
            <w:tcW w:w="6804" w:type="dxa"/>
            <w:gridSpan w:val="2"/>
          </w:tcPr>
          <w:p w14:paraId="649C33D5" w14:textId="048AB25E"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F36844" w:rsidRPr="00B673FF" w14:paraId="00675344" w14:textId="77777777" w:rsidTr="003C7F9B">
        <w:trPr>
          <w:gridAfter w:val="1"/>
          <w:wAfter w:w="16" w:type="dxa"/>
        </w:trPr>
        <w:tc>
          <w:tcPr>
            <w:tcW w:w="1271" w:type="dxa"/>
          </w:tcPr>
          <w:p w14:paraId="3C757F10" w14:textId="60F36458"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.5.1.</w:t>
            </w:r>
          </w:p>
        </w:tc>
        <w:tc>
          <w:tcPr>
            <w:tcW w:w="6804" w:type="dxa"/>
            <w:gridSpan w:val="2"/>
          </w:tcPr>
          <w:p w14:paraId="0298614F" w14:textId="470474CD"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F36844" w:rsidRPr="00B673FF" w:rsidRDefault="00F36844" w:rsidP="00F36844">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F36844" w:rsidRPr="00B673FF" w14:paraId="5E7ADEB0" w14:textId="77777777" w:rsidTr="003C7F9B">
        <w:trPr>
          <w:gridAfter w:val="1"/>
          <w:wAfter w:w="16" w:type="dxa"/>
        </w:trPr>
        <w:tc>
          <w:tcPr>
            <w:tcW w:w="1271" w:type="dxa"/>
          </w:tcPr>
          <w:p w14:paraId="31E76FB7" w14:textId="745D630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.5.2.</w:t>
            </w:r>
          </w:p>
        </w:tc>
        <w:tc>
          <w:tcPr>
            <w:tcW w:w="6804" w:type="dxa"/>
            <w:gridSpan w:val="2"/>
          </w:tcPr>
          <w:p w14:paraId="16B58F6F" w14:textId="1101B26B" w:rsidR="00F36844" w:rsidRPr="00B673FF" w:rsidRDefault="00F36844" w:rsidP="00F36844">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F36844" w:rsidRPr="00B673FF" w:rsidRDefault="00F36844" w:rsidP="00F36844">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F36844" w:rsidRPr="00B673FF" w14:paraId="79088CDD" w14:textId="77777777" w:rsidTr="003C7F9B">
        <w:trPr>
          <w:gridAfter w:val="1"/>
          <w:wAfter w:w="16" w:type="dxa"/>
        </w:trPr>
        <w:tc>
          <w:tcPr>
            <w:tcW w:w="1271" w:type="dxa"/>
          </w:tcPr>
          <w:p w14:paraId="2ABDEF70" w14:textId="3DADD6D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.6.</w:t>
            </w:r>
          </w:p>
        </w:tc>
        <w:tc>
          <w:tcPr>
            <w:tcW w:w="6804" w:type="dxa"/>
            <w:gridSpan w:val="2"/>
          </w:tcPr>
          <w:p w14:paraId="53976BEF" w14:textId="570775E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F36844" w:rsidRPr="00B673FF" w14:paraId="6F70D8C0" w14:textId="77777777" w:rsidTr="003C7F9B">
        <w:trPr>
          <w:gridAfter w:val="1"/>
          <w:wAfter w:w="16" w:type="dxa"/>
        </w:trPr>
        <w:tc>
          <w:tcPr>
            <w:tcW w:w="1271" w:type="dxa"/>
          </w:tcPr>
          <w:p w14:paraId="5810E55B" w14:textId="5116FBB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.7.</w:t>
            </w:r>
          </w:p>
        </w:tc>
        <w:tc>
          <w:tcPr>
            <w:tcW w:w="6804" w:type="dxa"/>
            <w:gridSpan w:val="2"/>
          </w:tcPr>
          <w:p w14:paraId="1B3BC3A1" w14:textId="6E95EFC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SPS numatoma, kad Tiekėjas kartu su </w:t>
            </w:r>
            <w:r w:rsidR="000C0B27">
              <w:rPr>
                <w:rFonts w:ascii="Arial" w:hAnsi="Arial" w:cs="Arial"/>
                <w:sz w:val="20"/>
                <w:szCs w:val="20"/>
              </w:rPr>
              <w:t xml:space="preserve">Galutiniu </w:t>
            </w:r>
            <w:r w:rsidRPr="00B673FF">
              <w:rPr>
                <w:rFonts w:ascii="Arial" w:hAnsi="Arial" w:cs="Arial"/>
                <w:sz w:val="20"/>
                <w:szCs w:val="20"/>
              </w:rPr>
              <w:t>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6767231A"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0C0B27">
              <w:rPr>
                <w:rFonts w:ascii="Arial" w:hAnsi="Arial" w:cs="Arial"/>
                <w:sz w:val="20"/>
                <w:szCs w:val="20"/>
                <w:lang w:val="en-GB"/>
              </w:rPr>
              <w:t xml:space="preserve">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F36844" w:rsidRPr="00B673FF" w14:paraId="3C7E6448" w14:textId="77777777" w:rsidTr="003C7F9B">
        <w:trPr>
          <w:gridAfter w:val="1"/>
          <w:wAfter w:w="16" w:type="dxa"/>
        </w:trPr>
        <w:tc>
          <w:tcPr>
            <w:tcW w:w="1271" w:type="dxa"/>
          </w:tcPr>
          <w:p w14:paraId="57382BE5" w14:textId="79C4B6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w:t>
            </w:r>
          </w:p>
        </w:tc>
        <w:tc>
          <w:tcPr>
            <w:tcW w:w="6804" w:type="dxa"/>
            <w:gridSpan w:val="2"/>
            <w:vAlign w:val="center"/>
          </w:tcPr>
          <w:p w14:paraId="20F8CAA2" w14:textId="1FD6D154" w:rsidR="00F36844" w:rsidRPr="00B673FF" w:rsidRDefault="00F36844" w:rsidP="00F36844">
            <w:pPr>
              <w:pStyle w:val="Heading1"/>
              <w:spacing w:before="60" w:after="60"/>
              <w:jc w:val="center"/>
              <w:rPr>
                <w:rFonts w:ascii="Arial" w:hAnsi="Arial" w:cs="Arial"/>
                <w:b/>
                <w:bCs/>
                <w:sz w:val="20"/>
                <w:szCs w:val="20"/>
              </w:rPr>
            </w:pPr>
            <w:bookmarkStart w:id="111" w:name="_Toc90619429"/>
            <w:r w:rsidRPr="00B673FF">
              <w:rPr>
                <w:rFonts w:ascii="Arial" w:hAnsi="Arial" w:cs="Arial"/>
                <w:b/>
                <w:bCs/>
                <w:sz w:val="20"/>
                <w:szCs w:val="20"/>
              </w:rPr>
              <w:t>GALUTINIO PASIŪLYMO ŠIFRAVIMAS</w:t>
            </w:r>
            <w:bookmarkEnd w:id="111"/>
          </w:p>
        </w:tc>
        <w:tc>
          <w:tcPr>
            <w:tcW w:w="7194" w:type="dxa"/>
            <w:gridSpan w:val="2"/>
            <w:vAlign w:val="center"/>
          </w:tcPr>
          <w:p w14:paraId="0382658C" w14:textId="4044DAA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2" w:name="_Toc48931927"/>
            <w:r w:rsidRPr="00B673FF">
              <w:rPr>
                <w:rFonts w:ascii="Arial" w:hAnsi="Arial" w:cs="Arial"/>
                <w:b/>
                <w:bCs/>
                <w:sz w:val="20"/>
                <w:szCs w:val="20"/>
                <w:lang w:val="en-GB"/>
              </w:rPr>
              <w:t>ENCRYPTION OF THE FINAL TENDER</w:t>
            </w:r>
            <w:bookmarkEnd w:id="112"/>
          </w:p>
        </w:tc>
      </w:tr>
      <w:tr w:rsidR="00F36844" w:rsidRPr="00B673FF" w14:paraId="37134443" w14:textId="77777777" w:rsidTr="003C7F9B">
        <w:trPr>
          <w:gridAfter w:val="1"/>
          <w:wAfter w:w="16" w:type="dxa"/>
        </w:trPr>
        <w:tc>
          <w:tcPr>
            <w:tcW w:w="1271" w:type="dxa"/>
          </w:tcPr>
          <w:p w14:paraId="57D9EF61" w14:textId="0AA7118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.1.</w:t>
            </w:r>
          </w:p>
        </w:tc>
        <w:tc>
          <w:tcPr>
            <w:tcW w:w="6804" w:type="dxa"/>
            <w:gridSpan w:val="2"/>
          </w:tcPr>
          <w:p w14:paraId="5EC1322E" w14:textId="09A603C7" w:rsidR="00F36844" w:rsidRPr="00B673FF" w:rsidRDefault="00F36844" w:rsidP="00F36844">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F36844" w:rsidRPr="00B673FF" w:rsidRDefault="00F36844" w:rsidP="00F36844">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F36844" w:rsidRPr="00B673FF" w14:paraId="70D16809" w14:textId="77777777" w:rsidTr="003C7F9B">
        <w:trPr>
          <w:gridAfter w:val="1"/>
          <w:wAfter w:w="16" w:type="dxa"/>
        </w:trPr>
        <w:tc>
          <w:tcPr>
            <w:tcW w:w="1271" w:type="dxa"/>
          </w:tcPr>
          <w:p w14:paraId="792E9F72" w14:textId="46581D2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w:t>
            </w:r>
          </w:p>
        </w:tc>
        <w:tc>
          <w:tcPr>
            <w:tcW w:w="6804" w:type="dxa"/>
            <w:gridSpan w:val="2"/>
          </w:tcPr>
          <w:p w14:paraId="0CA7C1D7" w14:textId="43930CCE" w:rsidR="00F36844" w:rsidRPr="00B673FF" w:rsidRDefault="00F36844" w:rsidP="00F36844">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F36844" w:rsidRPr="00B673FF" w14:paraId="48560D84" w14:textId="77777777" w:rsidTr="003C7F9B">
        <w:trPr>
          <w:gridAfter w:val="1"/>
          <w:wAfter w:w="16" w:type="dxa"/>
        </w:trPr>
        <w:tc>
          <w:tcPr>
            <w:tcW w:w="1271" w:type="dxa"/>
          </w:tcPr>
          <w:p w14:paraId="2C9112F0" w14:textId="3D63CC2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.2.1.</w:t>
            </w:r>
          </w:p>
        </w:tc>
        <w:tc>
          <w:tcPr>
            <w:tcW w:w="6804" w:type="dxa"/>
            <w:gridSpan w:val="2"/>
          </w:tcPr>
          <w:p w14:paraId="549049CB" w14:textId="7D85A03F"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 xml:space="preserve">visas Galutinis pasiūlymas arba Galutinio pasiūlymo dokumentas, kuriame </w:t>
            </w:r>
            <w:r w:rsidRPr="00B673FF">
              <w:rPr>
                <w:rFonts w:ascii="Arial" w:hAnsi="Arial" w:cs="Arial"/>
                <w:sz w:val="20"/>
                <w:szCs w:val="20"/>
              </w:rPr>
              <w:lastRenderedPageBreak/>
              <w:t>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lastRenderedPageBreak/>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lastRenderedPageBreak/>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F36844" w:rsidRPr="00B673FF" w14:paraId="01DFF868" w14:textId="77777777" w:rsidTr="003C7F9B">
        <w:trPr>
          <w:gridAfter w:val="1"/>
          <w:wAfter w:w="16" w:type="dxa"/>
        </w:trPr>
        <w:tc>
          <w:tcPr>
            <w:tcW w:w="1271" w:type="dxa"/>
          </w:tcPr>
          <w:p w14:paraId="28516C1A" w14:textId="389B72E5"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3</w:t>
            </w:r>
            <w:r w:rsidRPr="00B673FF">
              <w:rPr>
                <w:rFonts w:ascii="Arial" w:hAnsi="Arial" w:cs="Arial"/>
                <w:sz w:val="20"/>
                <w:szCs w:val="20"/>
              </w:rPr>
              <w:t>.2.2.</w:t>
            </w:r>
          </w:p>
        </w:tc>
        <w:tc>
          <w:tcPr>
            <w:tcW w:w="6804" w:type="dxa"/>
            <w:gridSpan w:val="2"/>
          </w:tcPr>
          <w:p w14:paraId="56ACF18B" w14:textId="798623AA"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62452A">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3D895C45"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F36844" w:rsidRPr="00B673FF" w14:paraId="6AB86A9B" w14:textId="77777777" w:rsidTr="003C7F9B">
        <w:trPr>
          <w:gridAfter w:val="1"/>
          <w:wAfter w:w="16" w:type="dxa"/>
        </w:trPr>
        <w:tc>
          <w:tcPr>
            <w:tcW w:w="1271" w:type="dxa"/>
          </w:tcPr>
          <w:p w14:paraId="084971AC" w14:textId="3E9391A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.2.3.</w:t>
            </w:r>
          </w:p>
        </w:tc>
        <w:tc>
          <w:tcPr>
            <w:tcW w:w="6804" w:type="dxa"/>
            <w:gridSpan w:val="2"/>
          </w:tcPr>
          <w:p w14:paraId="049A7655" w14:textId="7B459B84"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9065B2">
              <w:rPr>
                <w:rFonts w:ascii="Arial" w:hAnsi="Arial" w:cs="Arial"/>
                <w:sz w:val="20"/>
                <w:szCs w:val="20"/>
              </w:rPr>
              <w:t>susipažinimo</w:t>
            </w:r>
            <w:r w:rsidRPr="00B673FF">
              <w:rPr>
                <w:rFonts w:ascii="Arial" w:hAnsi="Arial" w:cs="Arial"/>
                <w:sz w:val="20"/>
                <w:szCs w:val="20"/>
              </w:rPr>
              <w:t xml:space="preserve"> su Galutiniais pasiūlymais</w:t>
            </w:r>
            <w:r w:rsidRPr="00B673FF">
              <w:rPr>
                <w:rFonts w:ascii="Arial" w:hAnsi="Arial" w:cs="Arial"/>
                <w:color w:val="000000"/>
                <w:sz w:val="20"/>
                <w:szCs w:val="20"/>
                <w:lang w:eastAsia="lt-LT"/>
              </w:rPr>
              <w:t xml:space="preserve"> 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5919026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9065B2">
              <w:rPr>
                <w:rFonts w:ascii="Arial" w:hAnsi="Arial" w:cs="Arial"/>
                <w:color w:val="000000"/>
                <w:sz w:val="20"/>
                <w:szCs w:val="20"/>
                <w:lang w:val="en-GB" w:eastAsia="lt-LT"/>
              </w:rPr>
              <w:t>before the</w:t>
            </w:r>
            <w:r w:rsidRPr="00B673FF">
              <w:rPr>
                <w:rFonts w:ascii="Arial" w:hAnsi="Arial" w:cs="Arial"/>
                <w:sz w:val="20"/>
                <w:szCs w:val="20"/>
                <w:lang w:val="en-GB"/>
              </w:rPr>
              <w:t xml:space="preserve"> 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F36844" w:rsidRPr="00B673FF" w14:paraId="106071EC" w14:textId="77777777" w:rsidTr="003C7F9B">
        <w:trPr>
          <w:gridAfter w:val="1"/>
          <w:wAfter w:w="16" w:type="dxa"/>
        </w:trPr>
        <w:tc>
          <w:tcPr>
            <w:tcW w:w="1271" w:type="dxa"/>
          </w:tcPr>
          <w:p w14:paraId="3FDEB099" w14:textId="3E47CB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p>
        </w:tc>
        <w:tc>
          <w:tcPr>
            <w:tcW w:w="6804" w:type="dxa"/>
            <w:gridSpan w:val="2"/>
            <w:vAlign w:val="center"/>
          </w:tcPr>
          <w:p w14:paraId="5D29B3D3" w14:textId="47434AC9" w:rsidR="00F36844" w:rsidRPr="00B673FF" w:rsidRDefault="00F36844" w:rsidP="00F36844">
            <w:pPr>
              <w:jc w:val="center"/>
              <w:rPr>
                <w:rFonts w:ascii="Arial" w:hAnsi="Arial" w:cs="Arial"/>
                <w:sz w:val="20"/>
                <w:szCs w:val="20"/>
              </w:rPr>
            </w:pPr>
            <w:bookmarkStart w:id="114" w:name="_Toc90619430"/>
            <w:r w:rsidRPr="00B673FF">
              <w:rPr>
                <w:rFonts w:ascii="Arial" w:hAnsi="Arial" w:cs="Arial"/>
                <w:b/>
                <w:bCs/>
                <w:sz w:val="20"/>
                <w:szCs w:val="20"/>
              </w:rPr>
              <w:t>PRETENZIJŲ NAGRINĖJIMO TVARKA</w:t>
            </w:r>
            <w:bookmarkEnd w:id="114"/>
          </w:p>
        </w:tc>
        <w:tc>
          <w:tcPr>
            <w:tcW w:w="7194" w:type="dxa"/>
            <w:gridSpan w:val="2"/>
            <w:vAlign w:val="center"/>
          </w:tcPr>
          <w:p w14:paraId="23E4821E" w14:textId="6E1D21A7"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5" w:name="_Toc48931928"/>
            <w:r w:rsidRPr="00B673FF">
              <w:rPr>
                <w:rFonts w:ascii="Arial" w:hAnsi="Arial" w:cs="Arial"/>
                <w:b/>
                <w:bCs/>
                <w:sz w:val="20"/>
                <w:szCs w:val="20"/>
                <w:lang w:val="en-GB"/>
              </w:rPr>
              <w:t>HANDLING OF CLAIMS</w:t>
            </w:r>
            <w:bookmarkEnd w:id="115"/>
          </w:p>
        </w:tc>
      </w:tr>
      <w:tr w:rsidR="00F36844" w:rsidRPr="00B673FF" w14:paraId="7125AA87" w14:textId="77777777" w:rsidTr="003C7F9B">
        <w:trPr>
          <w:gridAfter w:val="1"/>
          <w:wAfter w:w="16" w:type="dxa"/>
        </w:trPr>
        <w:tc>
          <w:tcPr>
            <w:tcW w:w="1271" w:type="dxa"/>
          </w:tcPr>
          <w:p w14:paraId="5EFF26FA" w14:textId="6352DB1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w:t>
            </w:r>
          </w:p>
        </w:tc>
        <w:tc>
          <w:tcPr>
            <w:tcW w:w="6804" w:type="dxa"/>
            <w:gridSpan w:val="2"/>
          </w:tcPr>
          <w:p w14:paraId="7D872028" w14:textId="5C265985"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F36844" w:rsidRPr="00B673FF" w14:paraId="5828DC5B" w14:textId="77777777" w:rsidTr="003C7F9B">
        <w:trPr>
          <w:gridAfter w:val="1"/>
          <w:wAfter w:w="16" w:type="dxa"/>
        </w:trPr>
        <w:tc>
          <w:tcPr>
            <w:tcW w:w="1271" w:type="dxa"/>
          </w:tcPr>
          <w:p w14:paraId="4D0BE0B2" w14:textId="7CAB4BA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.1.1.</w:t>
            </w:r>
          </w:p>
        </w:tc>
        <w:tc>
          <w:tcPr>
            <w:tcW w:w="6804" w:type="dxa"/>
            <w:gridSpan w:val="2"/>
          </w:tcPr>
          <w:p w14:paraId="5BB7FCFB" w14:textId="46E50AC5" w:rsidR="00F36844" w:rsidRPr="00B673FF" w:rsidRDefault="00F36844" w:rsidP="00F36844">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5BDB0ED1" w:rsidR="00F36844" w:rsidRPr="00B673FF" w:rsidRDefault="00547B3A" w:rsidP="00F36844">
            <w:pPr>
              <w:pStyle w:val="ListParagraph"/>
              <w:tabs>
                <w:tab w:val="left" w:pos="567"/>
                <w:tab w:val="left" w:pos="851"/>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sending of the Contracting Entity’s written notice of its decision to the Suppliers, or if this notice was not sent by electronic means - within 15 days;</w:t>
            </w:r>
            <w:r w:rsidR="00F36844" w:rsidRPr="00B673FF" w:rsidDel="009B2A1B">
              <w:rPr>
                <w:rFonts w:ascii="Arial" w:hAnsi="Arial" w:cs="Arial"/>
                <w:iCs/>
                <w:sz w:val="20"/>
                <w:szCs w:val="20"/>
                <w:lang w:val="en-GB"/>
              </w:rPr>
              <w:t xml:space="preserve"> </w:t>
            </w:r>
          </w:p>
        </w:tc>
      </w:tr>
      <w:tr w:rsidR="00F36844" w:rsidRPr="00B673FF" w14:paraId="55678954" w14:textId="77777777" w:rsidTr="003C7F9B">
        <w:trPr>
          <w:gridAfter w:val="1"/>
          <w:wAfter w:w="16" w:type="dxa"/>
        </w:trPr>
        <w:tc>
          <w:tcPr>
            <w:tcW w:w="1271" w:type="dxa"/>
          </w:tcPr>
          <w:p w14:paraId="329A80F3" w14:textId="7DD44D4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.1.2.</w:t>
            </w:r>
          </w:p>
        </w:tc>
        <w:tc>
          <w:tcPr>
            <w:tcW w:w="6804" w:type="dxa"/>
            <w:gridSpan w:val="2"/>
          </w:tcPr>
          <w:p w14:paraId="6C51C7B6" w14:textId="7F27E3A7"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 5 darbo dienas nuo paskelbimo apie </w:t>
            </w:r>
            <w:bookmarkStart w:id="116" w:name="_Hlk33703446"/>
            <w:r w:rsidRPr="00B673FF">
              <w:rPr>
                <w:rFonts w:ascii="Arial" w:hAnsi="Arial" w:cs="Arial"/>
                <w:color w:val="000000"/>
                <w:sz w:val="20"/>
                <w:szCs w:val="20"/>
              </w:rPr>
              <w:t xml:space="preserve">Perkančiojo subjekto </w:t>
            </w:r>
            <w:bookmarkEnd w:id="116"/>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3FE5072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announcement of the decision made by the Contracting Entity, unless there is a requirement in LP to inform the Suppliers in writing about the decisions made by the Contracting Entity.</w:t>
            </w:r>
          </w:p>
        </w:tc>
      </w:tr>
      <w:tr w:rsidR="00F36844" w:rsidRPr="00B673FF" w14:paraId="1BE3531E" w14:textId="77777777" w:rsidTr="003C7F9B">
        <w:trPr>
          <w:gridAfter w:val="1"/>
          <w:wAfter w:w="16" w:type="dxa"/>
        </w:trPr>
        <w:tc>
          <w:tcPr>
            <w:tcW w:w="1271" w:type="dxa"/>
          </w:tcPr>
          <w:p w14:paraId="000C49AA" w14:textId="504F2C0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.2.</w:t>
            </w:r>
          </w:p>
        </w:tc>
        <w:tc>
          <w:tcPr>
            <w:tcW w:w="6804" w:type="dxa"/>
            <w:gridSpan w:val="2"/>
          </w:tcPr>
          <w:p w14:paraId="7272B2AE" w14:textId="102ED624"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F36844" w:rsidRPr="00B673FF" w14:paraId="2579D874" w14:textId="77777777" w:rsidTr="003C7F9B">
        <w:trPr>
          <w:gridAfter w:val="1"/>
          <w:wAfter w:w="16" w:type="dxa"/>
        </w:trPr>
        <w:tc>
          <w:tcPr>
            <w:tcW w:w="1271" w:type="dxa"/>
          </w:tcPr>
          <w:p w14:paraId="2B612FC4" w14:textId="08597E8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 xml:space="preserve">Perkantysis subjektas išnagrinėja pretenziją, priima motyvuotą sprendimą ir apie jį, taip pat apie anksčiau praneštų Pirkimo procedūros terminų pasikeitimą raštu praneša pretenziją pateikusiam Tiekėjui ir </w:t>
            </w:r>
            <w:r w:rsidRPr="00B673FF">
              <w:rPr>
                <w:rFonts w:ascii="Arial" w:hAnsi="Arial" w:cs="Arial"/>
                <w:color w:val="000000"/>
                <w:sz w:val="20"/>
                <w:szCs w:val="20"/>
              </w:rPr>
              <w:lastRenderedPageBreak/>
              <w:t>suinteresuotiems Tiekėjams ne vėliau kaip per 6 darbo dienas nuo pretenzijos gavimo dienos.</w:t>
            </w:r>
          </w:p>
        </w:tc>
        <w:tc>
          <w:tcPr>
            <w:tcW w:w="7194" w:type="dxa"/>
            <w:gridSpan w:val="2"/>
          </w:tcPr>
          <w:p w14:paraId="19F6A08C" w14:textId="4D6C581D"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The Contracting Entity shall examine the claim, make a reasoned decision and notify the Supplier who submitted the claim and the interested Suppliers in writing about the decisions and changes to the previously announced terms of </w:t>
            </w:r>
            <w:r w:rsidRPr="00B673FF">
              <w:rPr>
                <w:rFonts w:ascii="Arial" w:hAnsi="Arial" w:cs="Arial"/>
                <w:color w:val="000000"/>
                <w:sz w:val="20"/>
                <w:szCs w:val="20"/>
                <w:lang w:val="en-GB"/>
              </w:rPr>
              <w:lastRenderedPageBreak/>
              <w:t>the Procurement procedure no later than within 6 working days from the date of receipt of the claim.</w:t>
            </w:r>
          </w:p>
        </w:tc>
      </w:tr>
      <w:tr w:rsidR="00F36844" w:rsidRPr="00B673FF" w14:paraId="3F5BEFCC" w14:textId="77777777" w:rsidTr="003C7F9B">
        <w:trPr>
          <w:gridAfter w:val="1"/>
          <w:wAfter w:w="16" w:type="dxa"/>
        </w:trPr>
        <w:tc>
          <w:tcPr>
            <w:tcW w:w="1271" w:type="dxa"/>
          </w:tcPr>
          <w:p w14:paraId="4E719974" w14:textId="6C580DC2"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4</w:t>
            </w:r>
            <w:r w:rsidRPr="00B673FF">
              <w:rPr>
                <w:rFonts w:ascii="Arial" w:hAnsi="Arial" w:cs="Arial"/>
                <w:sz w:val="20"/>
                <w:szCs w:val="20"/>
              </w:rPr>
              <w:t>.</w:t>
            </w:r>
          </w:p>
        </w:tc>
        <w:tc>
          <w:tcPr>
            <w:tcW w:w="6804" w:type="dxa"/>
            <w:gridSpan w:val="2"/>
          </w:tcPr>
          <w:p w14:paraId="7718E3A2" w14:textId="619355E8" w:rsidR="00F36844" w:rsidRPr="00B673FF" w:rsidRDefault="00F36844" w:rsidP="00F36844">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5 darbo dienų nuo rašytinio pranešimo apie jo priimtą sprendimą išsiuntimo pretenziją pateikusiam Tiekėjui ir suinteresuotiems dalyviams dienos, o jeigu šis pranešimas nebuvo siunčiamas elektroninėmis priemonėmis, – ne anksčiau negu po 15 dienų.</w:t>
            </w:r>
          </w:p>
        </w:tc>
        <w:tc>
          <w:tcPr>
            <w:tcW w:w="7194" w:type="dxa"/>
            <w:gridSpan w:val="2"/>
          </w:tcPr>
          <w:p w14:paraId="10E1BEA8" w14:textId="1E93315F" w:rsidR="00F36844" w:rsidRPr="00B673FF" w:rsidRDefault="00F36844" w:rsidP="00F36844">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5 working days from sending of a written notice of its decision to the Supplier who submitted the claim, and interested Tenderers and not earlier than 15 days, if this notice was not sent by electronic means.</w:t>
            </w:r>
          </w:p>
        </w:tc>
      </w:tr>
      <w:tr w:rsidR="00F36844" w:rsidRPr="00B673FF" w14:paraId="66F03CE7" w14:textId="77777777" w:rsidTr="003C7F9B">
        <w:trPr>
          <w:gridAfter w:val="1"/>
          <w:wAfter w:w="16" w:type="dxa"/>
        </w:trPr>
        <w:tc>
          <w:tcPr>
            <w:tcW w:w="1271" w:type="dxa"/>
          </w:tcPr>
          <w:p w14:paraId="3405BAB1" w14:textId="0FD9C8E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5</w:t>
            </w:r>
            <w:r w:rsidRPr="00B673FF">
              <w:rPr>
                <w:rFonts w:ascii="Arial" w:hAnsi="Arial" w:cs="Arial"/>
                <w:sz w:val="20"/>
                <w:szCs w:val="20"/>
              </w:rPr>
              <w:t>.</w:t>
            </w:r>
          </w:p>
        </w:tc>
        <w:tc>
          <w:tcPr>
            <w:tcW w:w="6804" w:type="dxa"/>
            <w:gridSpan w:val="2"/>
          </w:tcPr>
          <w:p w14:paraId="5AD7D584" w14:textId="30FD1305"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w:t>
            </w:r>
            <w:r w:rsidR="006A7C55">
              <w:rPr>
                <w:rFonts w:ascii="Arial" w:hAnsi="Arial" w:cs="Arial"/>
                <w:color w:val="000000"/>
                <w:sz w:val="20"/>
                <w:szCs w:val="20"/>
              </w:rPr>
              <w:t>4</w:t>
            </w:r>
            <w:r w:rsidRPr="00B673FF">
              <w:rPr>
                <w:rFonts w:ascii="Arial" w:hAnsi="Arial" w:cs="Arial"/>
                <w:color w:val="000000"/>
                <w:sz w:val="20"/>
                <w:szCs w:val="20"/>
              </w:rPr>
              <w:t>.1 punkte nustatytų terminų. Perkantysis subjektas neprivalo nagrinėti pretenzijų, teikiamų pakartotinai dėl to paties Perkančiojo subjekto priimto sprendimo arba atlikto veiksmo.</w:t>
            </w:r>
          </w:p>
        </w:tc>
        <w:tc>
          <w:tcPr>
            <w:tcW w:w="7194" w:type="dxa"/>
            <w:gridSpan w:val="2"/>
          </w:tcPr>
          <w:p w14:paraId="25271228" w14:textId="77CF7D2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117"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w:t>
            </w:r>
            <w:r w:rsidR="006A7C55">
              <w:rPr>
                <w:rFonts w:ascii="Arial" w:hAnsi="Arial" w:cs="Arial"/>
                <w:color w:val="000000"/>
                <w:sz w:val="20"/>
                <w:szCs w:val="20"/>
                <w:lang w:val="en-GB"/>
              </w:rPr>
              <w:t>4</w:t>
            </w:r>
            <w:r w:rsidRPr="00B673FF">
              <w:rPr>
                <w:rFonts w:ascii="Arial" w:hAnsi="Arial" w:cs="Arial"/>
                <w:color w:val="000000"/>
                <w:sz w:val="20"/>
                <w:szCs w:val="20"/>
                <w:lang w:val="en-GB"/>
              </w:rPr>
              <w:t>.1 of the GPC. The Contracting Entity shall not be obliged to examine claims submitted repeatedly due to a decision or action taken by the same Contracting Entity.</w:t>
            </w:r>
            <w:bookmarkEnd w:id="117"/>
          </w:p>
        </w:tc>
      </w:tr>
      <w:tr w:rsidR="00F36844" w:rsidRPr="00B673FF" w14:paraId="536432C2" w14:textId="77777777" w:rsidTr="003C7F9B">
        <w:trPr>
          <w:gridAfter w:val="1"/>
          <w:wAfter w:w="16" w:type="dxa"/>
        </w:trPr>
        <w:tc>
          <w:tcPr>
            <w:tcW w:w="1271" w:type="dxa"/>
          </w:tcPr>
          <w:p w14:paraId="295D68D9" w14:textId="5F490EA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p>
        </w:tc>
        <w:tc>
          <w:tcPr>
            <w:tcW w:w="6804" w:type="dxa"/>
            <w:gridSpan w:val="2"/>
            <w:vAlign w:val="center"/>
          </w:tcPr>
          <w:p w14:paraId="7F8C1B21" w14:textId="229E5B23" w:rsidR="00F36844" w:rsidRPr="00B673FF" w:rsidRDefault="00F36844" w:rsidP="00F36844">
            <w:pPr>
              <w:jc w:val="center"/>
              <w:rPr>
                <w:rFonts w:ascii="Arial" w:hAnsi="Arial" w:cs="Arial"/>
                <w:sz w:val="20"/>
                <w:szCs w:val="20"/>
              </w:rPr>
            </w:pPr>
            <w:bookmarkStart w:id="118" w:name="_Toc60479656"/>
            <w:bookmarkStart w:id="119" w:name="_Toc341687227"/>
            <w:bookmarkStart w:id="120" w:name="_Toc387142386"/>
            <w:bookmarkStart w:id="121" w:name="_Toc90619431"/>
            <w:r w:rsidRPr="00B673FF">
              <w:rPr>
                <w:rFonts w:ascii="Arial" w:hAnsi="Arial" w:cs="Arial"/>
                <w:b/>
                <w:bCs/>
                <w:sz w:val="20"/>
                <w:szCs w:val="20"/>
              </w:rPr>
              <w:t>SUTARTIES TERMINAI IR SĄLYGOS</w:t>
            </w:r>
            <w:bookmarkEnd w:id="118"/>
            <w:bookmarkEnd w:id="119"/>
            <w:bookmarkEnd w:id="120"/>
            <w:bookmarkEnd w:id="121"/>
          </w:p>
        </w:tc>
        <w:tc>
          <w:tcPr>
            <w:tcW w:w="7194" w:type="dxa"/>
            <w:gridSpan w:val="2"/>
            <w:vAlign w:val="center"/>
          </w:tcPr>
          <w:p w14:paraId="3CF9BA13" w14:textId="5EE62149"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2" w:name="_Toc48931929"/>
            <w:r w:rsidRPr="00B673FF">
              <w:rPr>
                <w:rFonts w:ascii="Arial" w:hAnsi="Arial" w:cs="Arial"/>
                <w:b/>
                <w:bCs/>
                <w:sz w:val="20"/>
                <w:szCs w:val="20"/>
                <w:lang w:val="en-GB"/>
              </w:rPr>
              <w:t>TERMS AND CONDITIONS OF THE CONTRACT</w:t>
            </w:r>
            <w:bookmarkEnd w:id="122"/>
          </w:p>
        </w:tc>
      </w:tr>
      <w:tr w:rsidR="00F36844" w:rsidRPr="00B673FF" w14:paraId="1CCEF742" w14:textId="77777777" w:rsidTr="003C7F9B">
        <w:trPr>
          <w:gridAfter w:val="1"/>
          <w:wAfter w:w="16" w:type="dxa"/>
        </w:trPr>
        <w:tc>
          <w:tcPr>
            <w:tcW w:w="1271" w:type="dxa"/>
          </w:tcPr>
          <w:p w14:paraId="45FC1DBC" w14:textId="10C4FE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.1.</w:t>
            </w:r>
          </w:p>
        </w:tc>
        <w:tc>
          <w:tcPr>
            <w:tcW w:w="6804" w:type="dxa"/>
            <w:gridSpan w:val="2"/>
          </w:tcPr>
          <w:p w14:paraId="740D864B" w14:textId="25F7985F"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F36844" w:rsidRPr="00B673FF" w14:paraId="0B10E071" w14:textId="77777777" w:rsidTr="003C7F9B">
        <w:trPr>
          <w:gridAfter w:val="1"/>
          <w:wAfter w:w="16" w:type="dxa"/>
        </w:trPr>
        <w:tc>
          <w:tcPr>
            <w:tcW w:w="1271" w:type="dxa"/>
          </w:tcPr>
          <w:p w14:paraId="4AF0675B" w14:textId="705AE3A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.2.</w:t>
            </w:r>
          </w:p>
        </w:tc>
        <w:tc>
          <w:tcPr>
            <w:tcW w:w="6804" w:type="dxa"/>
            <w:gridSpan w:val="2"/>
          </w:tcPr>
          <w:p w14:paraId="03B9F9BC" w14:textId="00EF5344" w:rsidR="00F36844" w:rsidRPr="00B673FF" w:rsidRDefault="00F36844" w:rsidP="00F36844">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Pr="006E5AAD">
              <w:rPr>
                <w:rFonts w:ascii="Arial" w:hAnsi="Arial" w:cs="Arial"/>
                <w:sz w:val="20"/>
                <w:szCs w:val="20"/>
              </w:rPr>
              <w:t xml:space="preserve">arba jeigu </w:t>
            </w:r>
            <w:r>
              <w:rPr>
                <w:rFonts w:ascii="Arial" w:hAnsi="Arial" w:cs="Arial"/>
                <w:sz w:val="20"/>
                <w:szCs w:val="20"/>
              </w:rPr>
              <w:t>T</w:t>
            </w:r>
            <w:r w:rsidRPr="006E5AAD">
              <w:rPr>
                <w:rFonts w:ascii="Arial" w:hAnsi="Arial" w:cs="Arial"/>
                <w:sz w:val="20"/>
                <w:szCs w:val="20"/>
              </w:rPr>
              <w:t xml:space="preserve">iekėjas iki </w:t>
            </w:r>
            <w:r>
              <w:rPr>
                <w:rFonts w:ascii="Arial" w:hAnsi="Arial" w:cs="Arial"/>
                <w:sz w:val="20"/>
                <w:szCs w:val="20"/>
              </w:rPr>
              <w:t>P</w:t>
            </w:r>
            <w:r w:rsidRPr="006E5AAD">
              <w:rPr>
                <w:rFonts w:ascii="Arial" w:hAnsi="Arial" w:cs="Arial"/>
                <w:sz w:val="20"/>
                <w:szCs w:val="20"/>
              </w:rPr>
              <w:t xml:space="preserve">erkančiojo subjekto nurodyto termino nepateikia </w:t>
            </w:r>
            <w:r>
              <w:rPr>
                <w:rFonts w:ascii="Arial" w:hAnsi="Arial" w:cs="Arial"/>
                <w:sz w:val="20"/>
                <w:szCs w:val="20"/>
              </w:rPr>
              <w:t>P</w:t>
            </w:r>
            <w:r w:rsidRPr="006E5AAD">
              <w:rPr>
                <w:rFonts w:ascii="Arial" w:hAnsi="Arial" w:cs="Arial"/>
                <w:sz w:val="20"/>
                <w:szCs w:val="20"/>
              </w:rPr>
              <w:t xml:space="preserve">irkimo dokumentuose nustatyto </w:t>
            </w:r>
            <w:r>
              <w:rPr>
                <w:rFonts w:ascii="Arial" w:hAnsi="Arial" w:cs="Arial"/>
                <w:sz w:val="20"/>
                <w:szCs w:val="20"/>
              </w:rPr>
              <w:t>S</w:t>
            </w:r>
            <w:r w:rsidRPr="006E5AAD">
              <w:rPr>
                <w:rFonts w:ascii="Arial" w:hAnsi="Arial" w:cs="Arial"/>
                <w:sz w:val="20"/>
                <w:szCs w:val="20"/>
              </w:rPr>
              <w:t>utarties įvykdymo užtikrinimą patvirtinančio dokumento</w:t>
            </w:r>
            <w:r>
              <w:rPr>
                <w:rFonts w:ascii="Arial" w:hAnsi="Arial" w:cs="Arial"/>
                <w:sz w:val="20"/>
                <w:szCs w:val="20"/>
              </w:rPr>
              <w:t xml:space="preserve"> (jei taikoma)</w:t>
            </w:r>
            <w:r w:rsidRPr="006E5AAD">
              <w:rPr>
                <w:rFonts w:ascii="Arial" w:hAnsi="Arial" w:cs="Arial"/>
                <w:sz w:val="20"/>
                <w:szCs w:val="20"/>
              </w:rPr>
              <w:t xml:space="preserve"> arba neįvykdo kitų </w:t>
            </w:r>
            <w:r>
              <w:rPr>
                <w:rFonts w:ascii="Arial" w:hAnsi="Arial" w:cs="Arial"/>
                <w:sz w:val="20"/>
                <w:szCs w:val="20"/>
              </w:rPr>
              <w:t>S</w:t>
            </w:r>
            <w:r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t xml:space="preserve"> </w:t>
            </w:r>
            <w:r w:rsidRPr="006E5AAD">
              <w:rPr>
                <w:rFonts w:ascii="Arial" w:hAnsi="Arial" w:cs="Arial"/>
                <w:color w:val="000000"/>
                <w:sz w:val="20"/>
                <w:szCs w:val="20"/>
                <w:shd w:val="clear" w:color="auto" w:fill="FFFFFF"/>
              </w:rPr>
              <w:t xml:space="preserve">ar nepateikusio </w:t>
            </w:r>
            <w:r>
              <w:rPr>
                <w:rFonts w:ascii="Arial" w:hAnsi="Arial" w:cs="Arial"/>
                <w:color w:val="000000"/>
                <w:sz w:val="20"/>
                <w:szCs w:val="20"/>
                <w:shd w:val="clear" w:color="auto" w:fill="FFFFFF"/>
              </w:rPr>
              <w:t>S</w:t>
            </w:r>
            <w:r w:rsidRPr="006E5AAD">
              <w:rPr>
                <w:rFonts w:ascii="Arial" w:hAnsi="Arial" w:cs="Arial"/>
                <w:color w:val="000000"/>
                <w:sz w:val="20"/>
                <w:szCs w:val="20"/>
                <w:shd w:val="clear" w:color="auto" w:fill="FFFFFF"/>
              </w:rPr>
              <w:t>utarties įvykdymo užtikrinimo ar neįvykdžiusio kitų</w:t>
            </w:r>
            <w:r>
              <w:rPr>
                <w:rFonts w:ascii="Arial" w:hAnsi="Arial" w:cs="Arial"/>
                <w:color w:val="000000"/>
                <w:sz w:val="20"/>
                <w:szCs w:val="20"/>
                <w:shd w:val="clear" w:color="auto" w:fill="FFFFFF"/>
              </w:rPr>
              <w:t xml:space="preserve"> S</w:t>
            </w:r>
            <w:r w:rsidRPr="006E5AAD">
              <w:rPr>
                <w:rFonts w:ascii="Arial" w:hAnsi="Arial" w:cs="Arial"/>
                <w:color w:val="000000"/>
                <w:sz w:val="20"/>
                <w:szCs w:val="20"/>
                <w:shd w:val="clear" w:color="auto" w:fill="FFFFFF"/>
              </w:rPr>
              <w:t>utarties įsigaliojimo sąlygų</w:t>
            </w:r>
            <w:r>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F36844" w:rsidRPr="00B673FF" w:rsidRDefault="00F36844" w:rsidP="00F36844">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Pr>
                <w:rFonts w:ascii="Arial" w:hAnsi="Arial" w:cs="Arial"/>
                <w:sz w:val="20"/>
                <w:szCs w:val="20"/>
                <w:lang w:val="en-GB"/>
              </w:rPr>
              <w:t>or in case the Supplier</w:t>
            </w:r>
            <w:r w:rsidRPr="00CA6A9E">
              <w:rPr>
                <w:rFonts w:ascii="Arial" w:hAnsi="Arial" w:cs="Arial"/>
                <w:sz w:val="20"/>
                <w:szCs w:val="20"/>
                <w:lang w:val="en-GB"/>
              </w:rPr>
              <w:t xml:space="preserve"> does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does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Pr>
                <w:rFonts w:ascii="Arial" w:hAnsi="Arial" w:cs="Arial"/>
                <w:sz w:val="20"/>
                <w:szCs w:val="20"/>
                <w:lang w:val="en-GB"/>
              </w:rPr>
              <w:t xml:space="preserve"> or who</w:t>
            </w:r>
            <w:r w:rsidRPr="00CA6A9E">
              <w:rPr>
                <w:rFonts w:ascii="Arial" w:hAnsi="Arial" w:cs="Arial"/>
                <w:sz w:val="20"/>
                <w:szCs w:val="20"/>
                <w:lang w:val="en-GB"/>
              </w:rPr>
              <w:t xml:space="preserve"> d</w:t>
            </w:r>
            <w:r>
              <w:rPr>
                <w:rFonts w:ascii="Arial" w:hAnsi="Arial" w:cs="Arial"/>
                <w:sz w:val="20"/>
                <w:szCs w:val="20"/>
                <w:lang w:val="en-GB"/>
              </w:rPr>
              <w:t>id</w:t>
            </w:r>
            <w:r w:rsidRPr="00CA6A9E">
              <w:rPr>
                <w:rFonts w:ascii="Arial" w:hAnsi="Arial" w:cs="Arial"/>
                <w:sz w:val="20"/>
                <w:szCs w:val="20"/>
                <w:lang w:val="en-GB"/>
              </w:rPr>
              <w:t xml:space="preserve">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w:t>
            </w:r>
            <w:r>
              <w:rPr>
                <w:rFonts w:ascii="Arial" w:hAnsi="Arial" w:cs="Arial"/>
                <w:sz w:val="20"/>
                <w:szCs w:val="20"/>
                <w:lang w:val="en-GB"/>
              </w:rPr>
              <w:t>did</w:t>
            </w:r>
            <w:r w:rsidRPr="00CA6A9E">
              <w:rPr>
                <w:rFonts w:ascii="Arial" w:hAnsi="Arial" w:cs="Arial"/>
                <w:sz w:val="20"/>
                <w:szCs w:val="20"/>
                <w:lang w:val="en-GB"/>
              </w:rPr>
              <w:t xml:space="preserve">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F36844" w:rsidRPr="00B673FF" w14:paraId="452E3278" w14:textId="77777777" w:rsidTr="003C7F9B">
        <w:trPr>
          <w:gridAfter w:val="1"/>
          <w:wAfter w:w="16" w:type="dxa"/>
        </w:trPr>
        <w:tc>
          <w:tcPr>
            <w:tcW w:w="1271" w:type="dxa"/>
          </w:tcPr>
          <w:p w14:paraId="217F035A" w14:textId="69DD121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.3.</w:t>
            </w:r>
          </w:p>
        </w:tc>
        <w:tc>
          <w:tcPr>
            <w:tcW w:w="6804" w:type="dxa"/>
            <w:gridSpan w:val="2"/>
          </w:tcPr>
          <w:p w14:paraId="20B0654B" w14:textId="2D16339A"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F36844" w:rsidRPr="00B673FF" w14:paraId="674F79A2" w14:textId="77777777" w:rsidTr="003C7F9B">
        <w:trPr>
          <w:gridAfter w:val="1"/>
          <w:wAfter w:w="16" w:type="dxa"/>
        </w:trPr>
        <w:tc>
          <w:tcPr>
            <w:tcW w:w="1271" w:type="dxa"/>
          </w:tcPr>
          <w:p w14:paraId="1852F0F9" w14:textId="610B65F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.4.</w:t>
            </w:r>
          </w:p>
        </w:tc>
        <w:tc>
          <w:tcPr>
            <w:tcW w:w="6804" w:type="dxa"/>
            <w:gridSpan w:val="2"/>
          </w:tcPr>
          <w:p w14:paraId="40F34FF5" w14:textId="47C675AF"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F36844" w:rsidRPr="00B673FF" w14:paraId="5D43E439" w14:textId="77777777" w:rsidTr="003C7F9B">
        <w:trPr>
          <w:gridAfter w:val="1"/>
          <w:wAfter w:w="16" w:type="dxa"/>
        </w:trPr>
        <w:tc>
          <w:tcPr>
            <w:tcW w:w="1271" w:type="dxa"/>
          </w:tcPr>
          <w:p w14:paraId="6EFA231A" w14:textId="0D530F9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.5.</w:t>
            </w:r>
          </w:p>
        </w:tc>
        <w:tc>
          <w:tcPr>
            <w:tcW w:w="6804" w:type="dxa"/>
            <w:gridSpan w:val="2"/>
          </w:tcPr>
          <w:p w14:paraId="0D2181D4" w14:textId="64400CC3"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 xml:space="preserve">Sutartis su Laimėjusiu Tiekėju bus sudaroma ne anksčiau negu pasibaigė atidėjimo terminas, kuris negali būti trumpesnis kaip 5 darbo dienos, o jeigu </w:t>
            </w:r>
            <w:r w:rsidRPr="00B673FF">
              <w:rPr>
                <w:rFonts w:ascii="Arial" w:hAnsi="Arial" w:cs="Arial"/>
                <w:sz w:val="20"/>
                <w:szCs w:val="20"/>
              </w:rPr>
              <w:lastRenderedPageBreak/>
              <w:t>pranešimas apie sprendimą nustatyti Laimėjusį Pasiūlymą nebuvo siunčiamas elektroninėmis priemonėmis, negali būti trumpesnis kaip 15 dienų.</w:t>
            </w:r>
          </w:p>
        </w:tc>
        <w:tc>
          <w:tcPr>
            <w:tcW w:w="7194" w:type="dxa"/>
            <w:gridSpan w:val="2"/>
          </w:tcPr>
          <w:p w14:paraId="597E4C59" w14:textId="2C912BC1" w:rsidR="00F36844" w:rsidRPr="00B673FF" w:rsidRDefault="00F36844" w:rsidP="00F36844">
            <w:pPr>
              <w:tabs>
                <w:tab w:val="left" w:pos="567"/>
              </w:tabs>
              <w:spacing w:after="60"/>
              <w:jc w:val="both"/>
              <w:rPr>
                <w:rFonts w:ascii="Arial" w:hAnsi="Arial" w:cs="Arial"/>
                <w:sz w:val="20"/>
                <w:szCs w:val="20"/>
                <w:lang w:val="en-GB"/>
              </w:rPr>
            </w:pPr>
            <w:r w:rsidRPr="00B673FF">
              <w:rPr>
                <w:rFonts w:ascii="Arial" w:hAnsi="Arial" w:cs="Arial"/>
                <w:sz w:val="20"/>
                <w:szCs w:val="20"/>
                <w:lang w:val="en-GB"/>
              </w:rPr>
              <w:lastRenderedPageBreak/>
              <w:t xml:space="preserve">The Contract with the Successful Supplier will be concluded no earlier than the expiration of the deferment period, which may not be shorter than  5 working </w:t>
            </w:r>
            <w:r w:rsidRPr="00B673FF">
              <w:rPr>
                <w:rFonts w:ascii="Arial" w:hAnsi="Arial" w:cs="Arial"/>
                <w:sz w:val="20"/>
                <w:szCs w:val="20"/>
                <w:lang w:val="en-GB"/>
              </w:rPr>
              <w:lastRenderedPageBreak/>
              <w:t>days, and if the notice of the decision to determine the Successful Tender has not been sent by electronic means, it may not be shorter than 15 days.</w:t>
            </w:r>
          </w:p>
        </w:tc>
      </w:tr>
      <w:tr w:rsidR="00F36844" w:rsidRPr="00B673FF" w14:paraId="25BB7133" w14:textId="77777777" w:rsidTr="003C7F9B">
        <w:trPr>
          <w:gridAfter w:val="1"/>
          <w:wAfter w:w="16" w:type="dxa"/>
        </w:trPr>
        <w:tc>
          <w:tcPr>
            <w:tcW w:w="1271" w:type="dxa"/>
          </w:tcPr>
          <w:p w14:paraId="39322EB5" w14:textId="4B0616D4"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F36844" w:rsidRPr="00B673FF" w14:paraId="2DE2E2D1" w14:textId="77777777" w:rsidTr="003C7F9B">
        <w:trPr>
          <w:gridAfter w:val="1"/>
          <w:wAfter w:w="16" w:type="dxa"/>
        </w:trPr>
        <w:tc>
          <w:tcPr>
            <w:tcW w:w="1271" w:type="dxa"/>
          </w:tcPr>
          <w:p w14:paraId="22F28AC5" w14:textId="69B9D0C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F36844" w:rsidRPr="00B673FF" w:rsidRDefault="00F36844" w:rsidP="00F36844">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F36844" w:rsidRPr="00B673FF" w14:paraId="755FF678" w14:textId="77777777" w:rsidTr="003C7F9B">
        <w:trPr>
          <w:gridAfter w:val="1"/>
          <w:wAfter w:w="16" w:type="dxa"/>
        </w:trPr>
        <w:tc>
          <w:tcPr>
            <w:tcW w:w="1271" w:type="dxa"/>
          </w:tcPr>
          <w:p w14:paraId="74242D7C" w14:textId="37E6A17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F36844" w:rsidRPr="00B673FF" w:rsidRDefault="00F36844" w:rsidP="00F36844">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F36844" w:rsidRPr="00B673FF" w14:paraId="57B056F9" w14:textId="77777777" w:rsidTr="003C7F9B">
        <w:trPr>
          <w:gridAfter w:val="1"/>
          <w:wAfter w:w="16" w:type="dxa"/>
        </w:trPr>
        <w:tc>
          <w:tcPr>
            <w:tcW w:w="1271" w:type="dxa"/>
          </w:tcPr>
          <w:p w14:paraId="7D7F5FF0" w14:textId="1BF309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p>
        </w:tc>
        <w:tc>
          <w:tcPr>
            <w:tcW w:w="6804" w:type="dxa"/>
            <w:gridSpan w:val="2"/>
            <w:vAlign w:val="center"/>
          </w:tcPr>
          <w:p w14:paraId="1A906E41" w14:textId="3E5C8E13" w:rsidR="00F36844" w:rsidRPr="00B673FF" w:rsidRDefault="00F36844" w:rsidP="00F36844">
            <w:pPr>
              <w:jc w:val="center"/>
              <w:rPr>
                <w:rFonts w:ascii="Arial" w:hAnsi="Arial" w:cs="Arial"/>
                <w:sz w:val="20"/>
                <w:szCs w:val="20"/>
              </w:rPr>
            </w:pPr>
            <w:bookmarkStart w:id="123" w:name="_Toc341687228"/>
            <w:bookmarkStart w:id="124" w:name="_Toc387142387"/>
            <w:bookmarkStart w:id="125" w:name="_Toc90619432"/>
            <w:r w:rsidRPr="00B673FF">
              <w:rPr>
                <w:rFonts w:ascii="Arial" w:hAnsi="Arial" w:cs="Arial"/>
                <w:b/>
                <w:bCs/>
                <w:sz w:val="20"/>
                <w:szCs w:val="20"/>
              </w:rPr>
              <w:t>PAPILDOMOS INFORMACIJOS PATEIKIMAS</w:t>
            </w:r>
            <w:bookmarkEnd w:id="123"/>
            <w:bookmarkEnd w:id="124"/>
            <w:bookmarkEnd w:id="125"/>
          </w:p>
        </w:tc>
        <w:tc>
          <w:tcPr>
            <w:tcW w:w="7194" w:type="dxa"/>
            <w:gridSpan w:val="2"/>
            <w:vAlign w:val="center"/>
          </w:tcPr>
          <w:p w14:paraId="31E27507" w14:textId="3415ACF4"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6" w:name="_Toc48931930"/>
            <w:r w:rsidRPr="00B673FF">
              <w:rPr>
                <w:rFonts w:ascii="Arial" w:hAnsi="Arial" w:cs="Arial"/>
                <w:b/>
                <w:bCs/>
                <w:sz w:val="20"/>
                <w:szCs w:val="20"/>
                <w:lang w:val="en-GB"/>
              </w:rPr>
              <w:t>PROVISION OF ADDITIONAL INFORMATION</w:t>
            </w:r>
            <w:bookmarkEnd w:id="126"/>
          </w:p>
        </w:tc>
      </w:tr>
      <w:tr w:rsidR="00F36844" w:rsidRPr="00B673FF" w14:paraId="5298E5E5" w14:textId="77777777" w:rsidTr="003C7F9B">
        <w:trPr>
          <w:gridAfter w:val="1"/>
          <w:wAfter w:w="16" w:type="dxa"/>
        </w:trPr>
        <w:tc>
          <w:tcPr>
            <w:tcW w:w="1271" w:type="dxa"/>
          </w:tcPr>
          <w:p w14:paraId="23056899" w14:textId="55B8FB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.1.</w:t>
            </w:r>
          </w:p>
        </w:tc>
        <w:tc>
          <w:tcPr>
            <w:tcW w:w="6804" w:type="dxa"/>
            <w:gridSpan w:val="2"/>
          </w:tcPr>
          <w:p w14:paraId="218A7CC4" w14:textId="3D4291FB" w:rsidR="00F36844" w:rsidRPr="00B673FF" w:rsidRDefault="00F36844" w:rsidP="00F36844">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raštu atsakys į kiekvieno Tiekėjo rašytinį prašymą dėl Pirkimo sąlygose nustatytų reikalavimų, jei toks prašymas yra gautas ne vėliau kaip likus 6 dienoms iki Pasiūlymų pateikimo termino pabaigos. Perkantysis subjektas į tokius prašymus atsakys ne vėliau kaip likus 4 dienoms iki Pasiūlymų pateikimo termino pabaigos. Prašymas turi būti pateiktas CVP IS priemonėmis.</w:t>
            </w:r>
          </w:p>
        </w:tc>
        <w:tc>
          <w:tcPr>
            <w:tcW w:w="7194" w:type="dxa"/>
            <w:gridSpan w:val="2"/>
          </w:tcPr>
          <w:p w14:paraId="58E1341B" w14:textId="2BC175F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t>T</w:t>
            </w:r>
            <w:r w:rsidR="00F36844" w:rsidRPr="00B673FF">
              <w:rPr>
                <w:rFonts w:ascii="Arial" w:hAnsi="Arial" w:cs="Arial"/>
                <w:sz w:val="20"/>
                <w:szCs w:val="20"/>
                <w:lang w:val="en-GB"/>
              </w:rPr>
              <w:t xml:space="preserve">he Contracting Entity will respond in writing to each Supplier’s written request regarding the requirements set out in the </w:t>
            </w:r>
            <w:bookmarkStart w:id="127" w:name="_Hlk83634618"/>
            <w:r w:rsidR="00F36844" w:rsidRPr="00B673FF">
              <w:rPr>
                <w:rFonts w:ascii="Arial" w:hAnsi="Arial" w:cs="Arial"/>
                <w:sz w:val="20"/>
                <w:szCs w:val="20"/>
                <w:lang w:val="en-GB"/>
              </w:rPr>
              <w:t>Procurement</w:t>
            </w:r>
            <w:bookmarkEnd w:id="127"/>
            <w:r w:rsidR="00F36844" w:rsidRPr="00B673FF">
              <w:rPr>
                <w:rFonts w:ascii="Arial" w:hAnsi="Arial" w:cs="Arial"/>
                <w:sz w:val="20"/>
                <w:szCs w:val="20"/>
                <w:lang w:val="en-GB"/>
              </w:rPr>
              <w:t xml:space="preserve"> conditions, if such request is received no later than 6 days before the deadline for submission of Tenders. The Contracting Entity will respond to such requests no later than 4 days before the deadline for submission of Tenders. The application must be submitted by means of CPP IS.</w:t>
            </w:r>
          </w:p>
        </w:tc>
      </w:tr>
      <w:tr w:rsidR="00F36844" w:rsidRPr="00B673FF" w14:paraId="5FCA0F9A" w14:textId="77777777" w:rsidTr="003C7F9B">
        <w:trPr>
          <w:gridAfter w:val="1"/>
          <w:wAfter w:w="16" w:type="dxa"/>
        </w:trPr>
        <w:tc>
          <w:tcPr>
            <w:tcW w:w="1271" w:type="dxa"/>
          </w:tcPr>
          <w:p w14:paraId="5C511369" w14:textId="30EDEC8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2</w:t>
            </w:r>
            <w:r w:rsidRPr="00B673FF">
              <w:rPr>
                <w:rFonts w:ascii="Arial" w:hAnsi="Arial" w:cs="Arial"/>
                <w:sz w:val="20"/>
                <w:szCs w:val="20"/>
              </w:rPr>
              <w:t>.</w:t>
            </w:r>
          </w:p>
        </w:tc>
        <w:tc>
          <w:tcPr>
            <w:tcW w:w="6804" w:type="dxa"/>
            <w:gridSpan w:val="2"/>
          </w:tcPr>
          <w:p w14:paraId="2D6293B0" w14:textId="27C58754"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Jeigu nuo Pirkimo dokumentų paaiškinimo iki Pasiūlymų pateikimo termino pabaigos lieka trumpesnis terminas nei nurodyta BPS 1</w:t>
            </w:r>
            <w:r w:rsidR="006A7C55">
              <w:rPr>
                <w:rFonts w:ascii="Arial" w:hAnsi="Arial" w:cs="Arial"/>
                <w:sz w:val="20"/>
                <w:szCs w:val="20"/>
              </w:rPr>
              <w:t>6</w:t>
            </w:r>
            <w:r w:rsidRPr="00B673FF">
              <w:rPr>
                <w:rFonts w:ascii="Arial" w:hAnsi="Arial" w:cs="Arial"/>
                <w:sz w:val="20"/>
                <w:szCs w:val="20"/>
              </w:rPr>
              <w:t xml:space="preserve">.1 punkte,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BF2626">
              <w:rPr>
                <w:rFonts w:ascii="Arial" w:hAnsi="Arial" w:cs="Arial"/>
                <w:sz w:val="20"/>
                <w:szCs w:val="20"/>
              </w:rPr>
              <w:t>J</w:t>
            </w:r>
            <w:r w:rsidR="00BF2626" w:rsidRPr="00BF2626">
              <w:rPr>
                <w:rFonts w:ascii="Arial" w:hAnsi="Arial" w:cs="Arial"/>
                <w:sz w:val="20"/>
                <w:szCs w:val="20"/>
              </w:rPr>
              <w:t>eigu papildomos informacijos nebuvo paprašyta laiku arba ji neturi esminės įtakos Pasiūlymų parengimui, Perkantysis subjektas Pasiūlymų pateikimo termino gali nepratęsti.</w:t>
            </w:r>
            <w:r w:rsidR="00BF2626">
              <w:rPr>
                <w:rFonts w:ascii="Arial" w:hAnsi="Arial" w:cs="Arial"/>
                <w:sz w:val="20"/>
                <w:szCs w:val="20"/>
              </w:rPr>
              <w:t xml:space="preserve"> </w:t>
            </w:r>
            <w:r w:rsidRPr="00B673FF">
              <w:rPr>
                <w:rFonts w:ascii="Arial" w:hAnsi="Arial" w:cs="Arial"/>
                <w:sz w:val="20"/>
                <w:szCs w:val="20"/>
              </w:rPr>
              <w:t xml:space="preserve">Jeigu Perkantysis subjektas tikslins Skelbime apie Pirkimą paskelbtą informaciją, </w:t>
            </w:r>
            <w:r w:rsidR="00394383">
              <w:rPr>
                <w:rFonts w:ascii="Arial" w:hAnsi="Arial" w:cs="Arial"/>
                <w:sz w:val="20"/>
                <w:szCs w:val="20"/>
              </w:rPr>
              <w:t xml:space="preserve">Pirminių pasiūlymų </w:t>
            </w:r>
            <w:r w:rsidRPr="00B673FF">
              <w:rPr>
                <w:rFonts w:ascii="Arial" w:hAnsi="Arial" w:cs="Arial"/>
                <w:sz w:val="20"/>
                <w:szCs w:val="20"/>
              </w:rPr>
              <w:t>pateikimo terminą jis pratęs visais atvejais. Perkantysis subjektas turi teisę pratęsti  Pasiūlymų pateikimo terminus ir kitais atvejais.</w:t>
            </w:r>
          </w:p>
        </w:tc>
        <w:tc>
          <w:tcPr>
            <w:tcW w:w="7194" w:type="dxa"/>
            <w:gridSpan w:val="2"/>
          </w:tcPr>
          <w:p w14:paraId="39C89A09" w14:textId="17B8D3E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time period from the explanation of the Procurement documents until the deadline for submission of Tenders is a shorter than specified in clause 1</w:t>
            </w:r>
            <w:r w:rsidR="006A7C55">
              <w:rPr>
                <w:rFonts w:ascii="Arial" w:hAnsi="Arial" w:cs="Arial"/>
                <w:sz w:val="20"/>
                <w:szCs w:val="20"/>
                <w:lang w:val="en-GB"/>
              </w:rPr>
              <w:t>6</w:t>
            </w:r>
            <w:r w:rsidRPr="00B673FF">
              <w:rPr>
                <w:rFonts w:ascii="Arial" w:hAnsi="Arial" w:cs="Arial"/>
                <w:sz w:val="20"/>
                <w:szCs w:val="20"/>
                <w:lang w:val="en-GB"/>
              </w:rPr>
              <w:t>.1 of the GPC, or the Suppliers objectively need more time in order to take into account the submitted explanations (adjustments), the Contracting Entity extends the deadline for submission of Tenders by a period of time that meets the criterion of reasonableness.</w:t>
            </w:r>
            <w:r w:rsidR="00BF2626">
              <w:rPr>
                <w:rFonts w:ascii="Arial" w:hAnsi="Arial" w:cs="Arial"/>
                <w:sz w:val="20"/>
                <w:szCs w:val="20"/>
                <w:lang w:val="en-GB"/>
              </w:rPr>
              <w:t xml:space="preserve"> </w:t>
            </w:r>
            <w:r w:rsidR="00BF2626" w:rsidRPr="00BF2626">
              <w:rPr>
                <w:rFonts w:ascii="Arial" w:hAnsi="Arial" w:cs="Arial"/>
                <w:sz w:val="20"/>
                <w:szCs w:val="20"/>
                <w:lang w:val="en-GB"/>
              </w:rPr>
              <w:t>If additional information was not requested in time or it does not have a significant impact on the preparation of Tenders, the Contracting Entity may not extend the deadline for submission of Tenders.</w:t>
            </w:r>
            <w:r w:rsidRPr="00B673FF">
              <w:rPr>
                <w:rFonts w:ascii="Arial" w:hAnsi="Arial" w:cs="Arial"/>
                <w:sz w:val="20"/>
                <w:szCs w:val="20"/>
                <w:lang w:val="en-GB"/>
              </w:rPr>
              <w:t xml:space="preserve"> If the Contracting Entity revises the information published in the Procurement Notice, it will extend the deadline for submission of </w:t>
            </w:r>
            <w:r w:rsidR="00394383">
              <w:rPr>
                <w:rFonts w:ascii="Arial" w:hAnsi="Arial" w:cs="Arial"/>
                <w:sz w:val="20"/>
                <w:szCs w:val="20"/>
                <w:lang w:val="en-GB"/>
              </w:rPr>
              <w:t xml:space="preserve">Initial Tenser in </w:t>
            </w:r>
            <w:r w:rsidRPr="00B673FF">
              <w:rPr>
                <w:rFonts w:ascii="Arial" w:hAnsi="Arial" w:cs="Arial"/>
                <w:sz w:val="20"/>
                <w:szCs w:val="20"/>
                <w:lang w:val="en-GB"/>
              </w:rPr>
              <w:t>all cases. The Contracting Entity has the right to extend the deadlines for submission of Tenders in other cases as well.</w:t>
            </w:r>
          </w:p>
        </w:tc>
      </w:tr>
      <w:tr w:rsidR="00F36844" w:rsidRPr="00B673FF" w14:paraId="1584C3CC" w14:textId="77777777" w:rsidTr="003C7F9B">
        <w:trPr>
          <w:gridAfter w:val="1"/>
          <w:wAfter w:w="16" w:type="dxa"/>
        </w:trPr>
        <w:tc>
          <w:tcPr>
            <w:tcW w:w="1271" w:type="dxa"/>
          </w:tcPr>
          <w:p w14:paraId="5661EAA1" w14:textId="12A34D9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3</w:t>
            </w:r>
            <w:r w:rsidRPr="00B673FF">
              <w:rPr>
                <w:rFonts w:ascii="Arial" w:hAnsi="Arial" w:cs="Arial"/>
                <w:sz w:val="20"/>
                <w:szCs w:val="20"/>
              </w:rPr>
              <w:t>.</w:t>
            </w:r>
          </w:p>
        </w:tc>
        <w:tc>
          <w:tcPr>
            <w:tcW w:w="6804" w:type="dxa"/>
            <w:gridSpan w:val="2"/>
          </w:tcPr>
          <w:p w14:paraId="0572F630" w14:textId="61AFD758"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6844" w:rsidRPr="00B673FF" w14:paraId="110A5311" w14:textId="77777777" w:rsidTr="003C7F9B">
        <w:trPr>
          <w:gridAfter w:val="1"/>
          <w:wAfter w:w="16" w:type="dxa"/>
        </w:trPr>
        <w:tc>
          <w:tcPr>
            <w:tcW w:w="1271" w:type="dxa"/>
          </w:tcPr>
          <w:p w14:paraId="5B3768AD" w14:textId="00D5ADA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4</w:t>
            </w:r>
            <w:r w:rsidRPr="00B673FF">
              <w:rPr>
                <w:rFonts w:ascii="Arial" w:hAnsi="Arial" w:cs="Arial"/>
                <w:sz w:val="20"/>
                <w:szCs w:val="20"/>
              </w:rPr>
              <w:t>.</w:t>
            </w:r>
          </w:p>
        </w:tc>
        <w:tc>
          <w:tcPr>
            <w:tcW w:w="6804" w:type="dxa"/>
            <w:gridSpan w:val="2"/>
          </w:tcPr>
          <w:p w14:paraId="77B799B3" w14:textId="743A9E6A" w:rsidR="00F36844" w:rsidRPr="00B673FF" w:rsidRDefault="00F36844" w:rsidP="00F36844">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Pr>
                <w:rFonts w:ascii="Arial" w:hAnsi="Arial" w:cs="Arial"/>
                <w:sz w:val="20"/>
                <w:szCs w:val="20"/>
              </w:rPr>
              <w:lastRenderedPageBreak/>
              <w:t>atitinkamai patikslins</w:t>
            </w:r>
            <w:r w:rsidRPr="00791B86">
              <w:rPr>
                <w:rFonts w:ascii="Arial" w:hAnsi="Arial" w:cs="Arial"/>
                <w:sz w:val="20"/>
                <w:szCs w:val="20"/>
              </w:rPr>
              <w:t xml:space="preserve"> skelbimą ir prireikus pratęs </w:t>
            </w:r>
            <w:r>
              <w:rPr>
                <w:rFonts w:ascii="Arial" w:hAnsi="Arial" w:cs="Arial"/>
                <w:sz w:val="20"/>
                <w:szCs w:val="20"/>
              </w:rPr>
              <w:t>Pasiūlymų</w:t>
            </w:r>
            <w:r w:rsidRPr="00791B86">
              <w:rPr>
                <w:rFonts w:ascii="Arial" w:hAnsi="Arial" w:cs="Arial"/>
                <w:sz w:val="20"/>
                <w:szCs w:val="20"/>
              </w:rPr>
              <w:t xml:space="preserve"> pateikimo terminą protingumo kriterijų atitinkančiam laikotarpiui, per kurį </w:t>
            </w:r>
            <w:r>
              <w:rPr>
                <w:rFonts w:ascii="Arial" w:hAnsi="Arial" w:cs="Arial"/>
                <w:sz w:val="20"/>
                <w:szCs w:val="20"/>
              </w:rPr>
              <w:t>T</w:t>
            </w:r>
            <w:r w:rsidRPr="00791B86">
              <w:rPr>
                <w:rFonts w:ascii="Arial" w:hAnsi="Arial" w:cs="Arial"/>
                <w:sz w:val="20"/>
                <w:szCs w:val="20"/>
              </w:rPr>
              <w:t xml:space="preserve">iekėjai, rengdami </w:t>
            </w:r>
            <w:r>
              <w:rPr>
                <w:rFonts w:ascii="Arial" w:hAnsi="Arial" w:cs="Arial"/>
                <w:sz w:val="20"/>
                <w:szCs w:val="20"/>
              </w:rPr>
              <w:t>P</w:t>
            </w:r>
            <w:r w:rsidRPr="00791B86">
              <w:rPr>
                <w:rFonts w:ascii="Arial" w:hAnsi="Arial" w:cs="Arial"/>
                <w:sz w:val="20"/>
                <w:szCs w:val="20"/>
              </w:rPr>
              <w:t xml:space="preserve">asiūlymus, galėtų atsižvelgti į patikslinimus. </w:t>
            </w:r>
          </w:p>
        </w:tc>
        <w:tc>
          <w:tcPr>
            <w:tcW w:w="7194" w:type="dxa"/>
            <w:gridSpan w:val="2"/>
          </w:tcPr>
          <w:p w14:paraId="59905499" w14:textId="210753F8" w:rsidR="00F36844" w:rsidRPr="00B673FF" w:rsidRDefault="00F36844" w:rsidP="00547B3A">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lastRenderedPageBreak/>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w:t>
            </w:r>
            <w:r w:rsidRPr="008561B6">
              <w:rPr>
                <w:rFonts w:ascii="Arial" w:hAnsi="Arial" w:cs="Arial"/>
                <w:sz w:val="20"/>
                <w:szCs w:val="20"/>
                <w:lang w:val="en-GB"/>
              </w:rPr>
              <w:lastRenderedPageBreak/>
              <w:t xml:space="preserve">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Tenders</w:t>
            </w:r>
            <w:r w:rsidRPr="008561B6">
              <w:rPr>
                <w:rFonts w:ascii="Arial" w:hAnsi="Arial" w:cs="Arial"/>
                <w:sz w:val="20"/>
                <w:szCs w:val="20"/>
                <w:lang w:val="en-GB"/>
              </w:rPr>
              <w:t xml:space="preserve">. </w:t>
            </w:r>
          </w:p>
        </w:tc>
      </w:tr>
      <w:tr w:rsidR="00F36844" w:rsidRPr="00B673FF" w14:paraId="288E419C" w14:textId="77777777" w:rsidTr="003C7F9B">
        <w:trPr>
          <w:gridAfter w:val="1"/>
          <w:wAfter w:w="16" w:type="dxa"/>
        </w:trPr>
        <w:tc>
          <w:tcPr>
            <w:tcW w:w="1271" w:type="dxa"/>
          </w:tcPr>
          <w:p w14:paraId="7999B5CA" w14:textId="28AA7FFB" w:rsidR="00F36844" w:rsidRPr="00B673FF" w:rsidRDefault="00F36844" w:rsidP="00F36844">
            <w:pPr>
              <w:rPr>
                <w:rFonts w:ascii="Arial" w:hAnsi="Arial" w:cs="Arial"/>
                <w:sz w:val="20"/>
                <w:szCs w:val="20"/>
              </w:rPr>
            </w:pPr>
            <w:r>
              <w:rPr>
                <w:rFonts w:ascii="Arial" w:hAnsi="Arial" w:cs="Arial"/>
                <w:sz w:val="20"/>
                <w:szCs w:val="20"/>
              </w:rPr>
              <w:lastRenderedPageBreak/>
              <w:t>1</w:t>
            </w:r>
            <w:r w:rsidR="00654E08">
              <w:rPr>
                <w:rFonts w:ascii="Arial" w:hAnsi="Arial" w:cs="Arial"/>
                <w:sz w:val="20"/>
                <w:szCs w:val="20"/>
              </w:rPr>
              <w:t>6</w:t>
            </w:r>
            <w:r>
              <w:rPr>
                <w:rFonts w:ascii="Arial" w:hAnsi="Arial" w:cs="Arial"/>
                <w:sz w:val="20"/>
                <w:szCs w:val="20"/>
              </w:rPr>
              <w:t>.</w:t>
            </w:r>
            <w:r w:rsidR="00433229">
              <w:rPr>
                <w:rFonts w:ascii="Arial" w:hAnsi="Arial" w:cs="Arial"/>
                <w:sz w:val="20"/>
                <w:szCs w:val="20"/>
              </w:rPr>
              <w:t>5</w:t>
            </w:r>
            <w:r>
              <w:rPr>
                <w:rFonts w:ascii="Arial" w:hAnsi="Arial" w:cs="Arial"/>
                <w:sz w:val="20"/>
                <w:szCs w:val="20"/>
              </w:rPr>
              <w:t>.</w:t>
            </w:r>
          </w:p>
        </w:tc>
        <w:tc>
          <w:tcPr>
            <w:tcW w:w="6804" w:type="dxa"/>
            <w:gridSpan w:val="2"/>
          </w:tcPr>
          <w:p w14:paraId="18DFFC3F" w14:textId="102FFDC3" w:rsidR="00F36844" w:rsidRPr="00791B86" w:rsidRDefault="00F36844" w:rsidP="00F36844">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4 dienoms </w:t>
            </w:r>
            <w:r w:rsidR="00A639CA">
              <w:rPr>
                <w:rFonts w:ascii="Arial" w:hAnsi="Arial" w:cs="Arial"/>
                <w:sz w:val="20"/>
                <w:szCs w:val="20"/>
              </w:rPr>
              <w:t xml:space="preserve">iki </w:t>
            </w:r>
            <w:r w:rsidRPr="00B673FF">
              <w:rPr>
                <w:rFonts w:ascii="Arial" w:hAnsi="Arial" w:cs="Arial"/>
                <w:sz w:val="20"/>
                <w:szCs w:val="20"/>
              </w:rPr>
              <w:t>Pasiūlymų pateikimo termino pabaigos.</w:t>
            </w:r>
            <w:r>
              <w:rPr>
                <w:rFonts w:ascii="Arial" w:hAnsi="Arial" w:cs="Arial"/>
                <w:sz w:val="20"/>
                <w:szCs w:val="20"/>
              </w:rPr>
              <w:t xml:space="preserve"> </w:t>
            </w:r>
            <w:r w:rsidRPr="00B673FF">
              <w:rPr>
                <w:rFonts w:ascii="Arial" w:hAnsi="Arial" w:cs="Arial"/>
                <w:sz w:val="20"/>
                <w:szCs w:val="20"/>
              </w:rPr>
              <w:t xml:space="preserve">Jeigu nuo Pirkimo dokumentų paaiškinimo </w:t>
            </w:r>
            <w:r>
              <w:rPr>
                <w:rFonts w:ascii="Arial" w:hAnsi="Arial" w:cs="Arial"/>
                <w:sz w:val="20"/>
                <w:szCs w:val="20"/>
              </w:rPr>
              <w:t xml:space="preserve">ar patikslinimo </w:t>
            </w:r>
            <w:r w:rsidRPr="00B673FF">
              <w:rPr>
                <w:rFonts w:ascii="Arial" w:hAnsi="Arial" w:cs="Arial"/>
                <w:sz w:val="20"/>
                <w:szCs w:val="20"/>
              </w:rPr>
              <w:t xml:space="preserve">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 </w:t>
            </w:r>
          </w:p>
        </w:tc>
        <w:tc>
          <w:tcPr>
            <w:tcW w:w="7194" w:type="dxa"/>
            <w:gridSpan w:val="2"/>
          </w:tcPr>
          <w:p w14:paraId="63DCCC16" w14:textId="279C8F96" w:rsidR="00F36844" w:rsidRPr="00B673FF" w:rsidRDefault="00F36844" w:rsidP="00F36844">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4 days before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w:t>
            </w:r>
            <w:r>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F36844" w:rsidRPr="00B673FF" w14:paraId="15AA2583" w14:textId="77777777" w:rsidTr="003C7F9B">
        <w:trPr>
          <w:gridAfter w:val="1"/>
          <w:wAfter w:w="16" w:type="dxa"/>
        </w:trPr>
        <w:tc>
          <w:tcPr>
            <w:tcW w:w="1271" w:type="dxa"/>
          </w:tcPr>
          <w:p w14:paraId="542172B7" w14:textId="3C3D2B89"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w:t>
            </w:r>
          </w:p>
        </w:tc>
        <w:tc>
          <w:tcPr>
            <w:tcW w:w="6804" w:type="dxa"/>
            <w:gridSpan w:val="2"/>
            <w:vAlign w:val="center"/>
          </w:tcPr>
          <w:p w14:paraId="223AB185" w14:textId="7536A696" w:rsidR="00F36844" w:rsidRPr="00B673FF" w:rsidRDefault="00F36844" w:rsidP="00F36844">
            <w:pPr>
              <w:jc w:val="center"/>
              <w:rPr>
                <w:rFonts w:ascii="Arial" w:hAnsi="Arial" w:cs="Arial"/>
                <w:sz w:val="20"/>
                <w:szCs w:val="20"/>
              </w:rPr>
            </w:pPr>
            <w:bookmarkStart w:id="128" w:name="_Hlk33704169"/>
            <w:bookmarkStart w:id="129" w:name="_Toc90619433"/>
            <w:r w:rsidRPr="00B673FF">
              <w:rPr>
                <w:rFonts w:ascii="Arial" w:hAnsi="Arial" w:cs="Arial"/>
                <w:b/>
                <w:bCs/>
                <w:sz w:val="20"/>
                <w:szCs w:val="20"/>
              </w:rPr>
              <w:t>ATITIKTIES NACIONALINIO SAUGUMO INTERESAMS PATIKRA</w:t>
            </w:r>
            <w:bookmarkEnd w:id="128"/>
            <w:bookmarkEnd w:id="129"/>
          </w:p>
        </w:tc>
        <w:tc>
          <w:tcPr>
            <w:tcW w:w="7194" w:type="dxa"/>
            <w:gridSpan w:val="2"/>
            <w:vAlign w:val="center"/>
          </w:tcPr>
          <w:p w14:paraId="40B90964" w14:textId="5A1D6FD0"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30" w:name="_Toc48931931"/>
            <w:r w:rsidRPr="00B673FF">
              <w:rPr>
                <w:rFonts w:ascii="Arial" w:hAnsi="Arial" w:cs="Arial"/>
                <w:b/>
                <w:bCs/>
                <w:sz w:val="20"/>
                <w:szCs w:val="20"/>
                <w:lang w:val="en-GB"/>
              </w:rPr>
              <w:t>VERIFICATION OF COMPLIANCE WITH NATIONAL SECURITY INTERESTS</w:t>
            </w:r>
            <w:bookmarkEnd w:id="130"/>
          </w:p>
        </w:tc>
      </w:tr>
      <w:tr w:rsidR="00F36844" w:rsidRPr="00B673FF" w14:paraId="56B6E2E0" w14:textId="77777777" w:rsidTr="003C7F9B">
        <w:trPr>
          <w:gridAfter w:val="1"/>
          <w:wAfter w:w="16" w:type="dxa"/>
        </w:trPr>
        <w:tc>
          <w:tcPr>
            <w:tcW w:w="1271" w:type="dxa"/>
          </w:tcPr>
          <w:p w14:paraId="3B6DC072" w14:textId="11BBE989"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w:t>
            </w:r>
          </w:p>
        </w:tc>
        <w:tc>
          <w:tcPr>
            <w:tcW w:w="6804" w:type="dxa"/>
            <w:gridSpan w:val="2"/>
          </w:tcPr>
          <w:p w14:paraId="7C7CB58B" w14:textId="52AA68D9" w:rsidR="00F36844" w:rsidRPr="00B673FF" w:rsidRDefault="00F36844" w:rsidP="00F36844">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F36844" w:rsidRPr="00B673FF" w14:paraId="6B3AB14E" w14:textId="77777777" w:rsidTr="003C7F9B">
        <w:trPr>
          <w:gridAfter w:val="1"/>
          <w:wAfter w:w="16" w:type="dxa"/>
        </w:trPr>
        <w:tc>
          <w:tcPr>
            <w:tcW w:w="1271" w:type="dxa"/>
          </w:tcPr>
          <w:p w14:paraId="412A80A5" w14:textId="70FADA2C"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.1.1.</w:t>
            </w:r>
          </w:p>
        </w:tc>
        <w:tc>
          <w:tcPr>
            <w:tcW w:w="6804" w:type="dxa"/>
            <w:gridSpan w:val="2"/>
          </w:tcPr>
          <w:p w14:paraId="1696088B" w14:textId="5426F2E3"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F36844" w:rsidRPr="00B673FF" w14:paraId="35D9B364" w14:textId="77777777" w:rsidTr="003C7F9B">
        <w:trPr>
          <w:gridAfter w:val="1"/>
          <w:wAfter w:w="16" w:type="dxa"/>
        </w:trPr>
        <w:tc>
          <w:tcPr>
            <w:tcW w:w="1271" w:type="dxa"/>
          </w:tcPr>
          <w:p w14:paraId="45B0E017" w14:textId="6290CD08"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.1.2.</w:t>
            </w:r>
          </w:p>
        </w:tc>
        <w:tc>
          <w:tcPr>
            <w:tcW w:w="6804" w:type="dxa"/>
            <w:gridSpan w:val="2"/>
          </w:tcPr>
          <w:p w14:paraId="2D91BBC8" w14:textId="7301BD10"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F36844" w:rsidRPr="00B673FF" w14:paraId="49CE7920" w14:textId="77777777" w:rsidTr="003C7F9B">
        <w:trPr>
          <w:gridAfter w:val="1"/>
          <w:wAfter w:w="16" w:type="dxa"/>
        </w:trPr>
        <w:tc>
          <w:tcPr>
            <w:tcW w:w="1271" w:type="dxa"/>
          </w:tcPr>
          <w:p w14:paraId="7BC3D2C0" w14:textId="6816A045"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.1.3.</w:t>
            </w:r>
          </w:p>
        </w:tc>
        <w:tc>
          <w:tcPr>
            <w:tcW w:w="6804" w:type="dxa"/>
            <w:gridSpan w:val="2"/>
          </w:tcPr>
          <w:p w14:paraId="2278FE45" w14:textId="315DE559"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w:t>
            </w:r>
            <w:r w:rsidRPr="00B673FF">
              <w:rPr>
                <w:rFonts w:ascii="Arial" w:hAnsi="Arial" w:cs="Arial"/>
                <w:sz w:val="20"/>
                <w:szCs w:val="20"/>
              </w:rPr>
              <w:lastRenderedPageBreak/>
              <w:t>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w:t>
            </w:r>
            <w:r w:rsidRPr="00B673FF">
              <w:rPr>
                <w:rFonts w:ascii="Arial" w:hAnsi="Arial" w:cs="Arial"/>
                <w:sz w:val="20"/>
                <w:szCs w:val="20"/>
                <w:lang w:val="en-GB"/>
              </w:rPr>
              <w:lastRenderedPageBreak/>
              <w:t>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F36844" w:rsidRPr="00B673FF" w14:paraId="71A4F587" w14:textId="77777777" w:rsidTr="003C7F9B">
        <w:trPr>
          <w:gridAfter w:val="1"/>
          <w:wAfter w:w="16" w:type="dxa"/>
        </w:trPr>
        <w:tc>
          <w:tcPr>
            <w:tcW w:w="1271" w:type="dxa"/>
          </w:tcPr>
          <w:p w14:paraId="1109A568" w14:textId="470F5447"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.1.4.</w:t>
            </w:r>
          </w:p>
        </w:tc>
        <w:tc>
          <w:tcPr>
            <w:tcW w:w="6804" w:type="dxa"/>
            <w:gridSpan w:val="2"/>
          </w:tcPr>
          <w:p w14:paraId="3A1B4605" w14:textId="7F08EBB9"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F36844" w:rsidRPr="00B673FF" w14:paraId="3E1B9AD5" w14:textId="77777777" w:rsidTr="003C7F9B">
        <w:trPr>
          <w:gridAfter w:val="1"/>
          <w:wAfter w:w="16" w:type="dxa"/>
        </w:trPr>
        <w:tc>
          <w:tcPr>
            <w:tcW w:w="1271" w:type="dxa"/>
          </w:tcPr>
          <w:p w14:paraId="606C1EB9" w14:textId="32210022"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.1.5.</w:t>
            </w:r>
          </w:p>
        </w:tc>
        <w:tc>
          <w:tcPr>
            <w:tcW w:w="6804" w:type="dxa"/>
            <w:gridSpan w:val="2"/>
          </w:tcPr>
          <w:p w14:paraId="2EE38197" w14:textId="3F260F63"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F36844" w:rsidRPr="00B673FF" w14:paraId="54DD2C06" w14:textId="77777777" w:rsidTr="003C7F9B">
        <w:trPr>
          <w:gridAfter w:val="1"/>
          <w:wAfter w:w="16" w:type="dxa"/>
        </w:trPr>
        <w:tc>
          <w:tcPr>
            <w:tcW w:w="1271" w:type="dxa"/>
          </w:tcPr>
          <w:p w14:paraId="440FAFF3" w14:textId="370EF81C"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.1.6.</w:t>
            </w:r>
          </w:p>
        </w:tc>
        <w:tc>
          <w:tcPr>
            <w:tcW w:w="6804" w:type="dxa"/>
            <w:gridSpan w:val="2"/>
          </w:tcPr>
          <w:p w14:paraId="28DDDD90" w14:textId="54512941" w:rsidR="00F36844" w:rsidRPr="00B673FF" w:rsidRDefault="00F36844" w:rsidP="00F36844">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Pasiūlymo formoje);</w:t>
            </w:r>
          </w:p>
        </w:tc>
        <w:tc>
          <w:tcPr>
            <w:tcW w:w="7194" w:type="dxa"/>
            <w:gridSpan w:val="2"/>
          </w:tcPr>
          <w:p w14:paraId="6289A072" w14:textId="059DFE9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F36844" w:rsidRPr="00B673FF" w14:paraId="528FC6E3" w14:textId="77777777" w:rsidTr="003C7F9B">
        <w:trPr>
          <w:gridAfter w:val="1"/>
          <w:wAfter w:w="16" w:type="dxa"/>
        </w:trPr>
        <w:tc>
          <w:tcPr>
            <w:tcW w:w="1271" w:type="dxa"/>
          </w:tcPr>
          <w:p w14:paraId="686FDDC0" w14:textId="193C35DB"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.1.7.</w:t>
            </w:r>
          </w:p>
        </w:tc>
        <w:tc>
          <w:tcPr>
            <w:tcW w:w="6804" w:type="dxa"/>
            <w:gridSpan w:val="2"/>
          </w:tcPr>
          <w:p w14:paraId="269B0EA8" w14:textId="6D8E2042" w:rsidR="00F36844" w:rsidRPr="00B673FF" w:rsidRDefault="00F36844" w:rsidP="00F36844">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F36844" w:rsidRPr="00B673FF" w14:paraId="6BD3F775" w14:textId="77777777" w:rsidTr="003C7F9B">
        <w:trPr>
          <w:gridAfter w:val="1"/>
          <w:wAfter w:w="16" w:type="dxa"/>
        </w:trPr>
        <w:tc>
          <w:tcPr>
            <w:tcW w:w="1271" w:type="dxa"/>
          </w:tcPr>
          <w:p w14:paraId="43EED0A0" w14:textId="35EACDFA"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.2.</w:t>
            </w:r>
          </w:p>
        </w:tc>
        <w:tc>
          <w:tcPr>
            <w:tcW w:w="6804" w:type="dxa"/>
            <w:gridSpan w:val="2"/>
          </w:tcPr>
          <w:p w14:paraId="3BC659ED" w14:textId="08505BB1" w:rsidR="00F36844" w:rsidRPr="00B673FF" w:rsidRDefault="00F36844" w:rsidP="00F36844">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F36844" w:rsidRPr="00B673FF" w14:paraId="666EBA73" w14:textId="77777777" w:rsidTr="003C7F9B">
        <w:trPr>
          <w:gridAfter w:val="1"/>
          <w:wAfter w:w="16" w:type="dxa"/>
        </w:trPr>
        <w:tc>
          <w:tcPr>
            <w:tcW w:w="1271" w:type="dxa"/>
          </w:tcPr>
          <w:p w14:paraId="3DC92C41" w14:textId="0BECCB3D"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.3.</w:t>
            </w:r>
          </w:p>
        </w:tc>
        <w:tc>
          <w:tcPr>
            <w:tcW w:w="6804" w:type="dxa"/>
            <w:gridSpan w:val="2"/>
          </w:tcPr>
          <w:p w14:paraId="69B3910D" w14:textId="76E6C828"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w:t>
            </w:r>
            <w:r w:rsidRPr="00B673FF">
              <w:rPr>
                <w:rFonts w:ascii="Arial" w:hAnsi="Arial" w:cs="Arial"/>
                <w:sz w:val="20"/>
                <w:szCs w:val="20"/>
              </w:rPr>
              <w:lastRenderedPageBreak/>
              <w:t xml:space="preserve">interesų vadovaujantis Nacionaliniam saugumui užtikrinti svarbių objektų apsaugos įstatymu, </w:t>
            </w:r>
            <w:bookmarkStart w:id="131"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1"/>
            <w:r w:rsidRPr="00B673FF">
              <w:rPr>
                <w:rFonts w:ascii="Arial" w:hAnsi="Arial" w:cs="Arial"/>
                <w:sz w:val="20"/>
                <w:szCs w:val="20"/>
              </w:rPr>
              <w:t>, negalės būti pripažįstamas Pirkimą Laimėjusiu Tiekėju ir jo Pasiūlymas bus atmestas  vadovaujantis BPS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6</w:t>
            </w:r>
            <w:r w:rsidRPr="00B673FF">
              <w:rPr>
                <w:rFonts w:ascii="Arial" w:hAnsi="Arial" w:cs="Arial"/>
                <w:sz w:val="20"/>
                <w:szCs w:val="20"/>
              </w:rPr>
              <w:t>,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7</w:t>
            </w:r>
            <w:r w:rsidRPr="00B673FF">
              <w:rPr>
                <w:rFonts w:ascii="Arial" w:hAnsi="Arial" w:cs="Arial"/>
                <w:sz w:val="20"/>
                <w:szCs w:val="20"/>
              </w:rPr>
              <w:t xml:space="preserve"> ar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434CCC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that the intended Contract with the Supplier does not meet national security </w:t>
            </w:r>
            <w:r w:rsidRPr="00B673FF">
              <w:rPr>
                <w:rFonts w:ascii="Arial" w:hAnsi="Arial" w:cs="Arial"/>
                <w:sz w:val="20"/>
                <w:szCs w:val="20"/>
                <w:lang w:val="en-GB"/>
              </w:rPr>
              <w:lastRenderedPageBreak/>
              <w:t xml:space="preserve">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6</w:t>
            </w:r>
            <w:r w:rsidRPr="00B673FF">
              <w:rPr>
                <w:rFonts w:ascii="Arial" w:hAnsi="Arial" w:cs="Arial"/>
                <w:sz w:val="20"/>
                <w:szCs w:val="20"/>
                <w:lang w:val="en-GB"/>
              </w:rPr>
              <w:t>,1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7</w:t>
            </w:r>
            <w:r w:rsidRPr="00B673FF">
              <w:rPr>
                <w:rFonts w:ascii="Arial" w:hAnsi="Arial" w:cs="Arial"/>
                <w:sz w:val="20"/>
                <w:szCs w:val="20"/>
                <w:lang w:val="en-GB"/>
              </w:rPr>
              <w:t xml:space="preserve"> or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6A27C0">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65046" w14:textId="77777777" w:rsidR="00FD2AC1" w:rsidRDefault="00FD2AC1" w:rsidP="00386BAA">
      <w:pPr>
        <w:spacing w:after="0" w:line="240" w:lineRule="auto"/>
      </w:pPr>
      <w:r>
        <w:separator/>
      </w:r>
    </w:p>
  </w:endnote>
  <w:endnote w:type="continuationSeparator" w:id="0">
    <w:p w14:paraId="5FEC3CE8" w14:textId="77777777" w:rsidR="00FD2AC1" w:rsidRDefault="00FD2AC1"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DD8A" w14:textId="77777777" w:rsidR="00FD2AC1" w:rsidRDefault="00FD2AC1" w:rsidP="00386BAA">
      <w:pPr>
        <w:spacing w:after="0" w:line="240" w:lineRule="auto"/>
      </w:pPr>
      <w:r>
        <w:separator/>
      </w:r>
    </w:p>
  </w:footnote>
  <w:footnote w:type="continuationSeparator" w:id="0">
    <w:p w14:paraId="587D602B" w14:textId="77777777" w:rsidR="00FD2AC1" w:rsidRDefault="00FD2AC1"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F36844" w:rsidRPr="00357308" w:rsidRDefault="00F36844"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F36844" w:rsidRPr="00357308" w:rsidRDefault="00F36844"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F36844" w:rsidRPr="000E37DC" w:rsidRDefault="00F36844"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F36844" w:rsidRPr="00EB1970" w:rsidRDefault="00F36844">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F36844" w:rsidRPr="00EE6855" w:rsidRDefault="00F36844"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F36844" w:rsidRPr="007D11D9" w:rsidRDefault="00F36844"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75E852AF"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1" w:history="1">
        <w:r w:rsidRPr="00760011">
          <w:rPr>
            <w:rStyle w:val="Hyperlink"/>
            <w:rFonts w:ascii="Arial" w:hAnsi="Arial" w:cs="Arial"/>
            <w:sz w:val="16"/>
            <w:szCs w:val="16"/>
          </w:rPr>
          <w:t>IX-751 Lietuvos Respublikos pridėtinės vertės mokesčio įstatymas (lrs.lt)</w:t>
        </w:r>
      </w:hyperlink>
    </w:p>
  </w:footnote>
  <w:footnote w:id="11">
    <w:p w14:paraId="6CB8F949"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2" w:history="1">
        <w:r w:rsidRPr="00760011">
          <w:rPr>
            <w:rStyle w:val="Hyperlink"/>
            <w:rFonts w:ascii="Arial" w:hAnsi="Arial" w:cs="Arial"/>
            <w:sz w:val="16"/>
            <w:szCs w:val="16"/>
          </w:rPr>
          <w:t>IX-675 Lietuvos Respublikos pelno mokesčio įstatymas (lrs.lt)</w:t>
        </w:r>
      </w:hyperlink>
    </w:p>
  </w:footnote>
  <w:footnote w:id="12">
    <w:p w14:paraId="30DC6660"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3" w:history="1">
        <w:r w:rsidRPr="00760011">
          <w:rPr>
            <w:rStyle w:val="Hyperlink"/>
            <w:rFonts w:ascii="Arial" w:hAnsi="Arial" w:cs="Arial"/>
            <w:sz w:val="16"/>
            <w:szCs w:val="16"/>
          </w:rPr>
          <w:t>IX-751 Lietuvos Respublikos pridėtinės vertės mokesčio įstatymas (lrs.lt)</w:t>
        </w:r>
      </w:hyperlink>
    </w:p>
  </w:footnote>
  <w:footnote w:id="13">
    <w:p w14:paraId="125033DD" w14:textId="77777777" w:rsidR="00760011" w:rsidRDefault="00760011" w:rsidP="002B1A32">
      <w:pPr>
        <w:pStyle w:val="FootnoteText"/>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4" w:history="1">
        <w:r w:rsidRPr="00760011">
          <w:rPr>
            <w:rStyle w:val="Hyperlink"/>
            <w:rFonts w:ascii="Arial" w:hAnsi="Arial" w:cs="Arial"/>
            <w:sz w:val="16"/>
            <w:szCs w:val="16"/>
          </w:rPr>
          <w:t>IX-675 Lietuvos Respublikos pelno mokesčio įstatymas (lrs.lt)</w:t>
        </w:r>
      </w:hyperlink>
    </w:p>
  </w:footnote>
  <w:footnote w:id="14">
    <w:p w14:paraId="6B9DED40" w14:textId="2ABFDF71" w:rsidR="00F36844" w:rsidRPr="00016892" w:rsidRDefault="00F36844"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bookmarkStart w:id="113" w:name="_Hlk127803842"/>
      <w:r w:rsidR="00547B3A" w:rsidRPr="00E33301">
        <w:rPr>
          <w:rFonts w:ascii="Arial" w:hAnsi="Arial" w:cs="Arial"/>
        </w:rPr>
        <w:t>https://vpt.lrv.lt/uploads/vpt/documents/files/LT_versija/CVP_IS/Mokymu_medziaga/Tiekejams/Uzsifravimo_instrukcija.pdf</w:t>
      </w:r>
      <w:bookmarkEnd w:id="113"/>
      <w:r w:rsidRPr="00016892">
        <w:rPr>
          <w:rStyle w:val="Hyperlink"/>
          <w:rFonts w:ascii="Arial" w:hAnsi="Arial" w:cs="Arial"/>
          <w:sz w:val="18"/>
          <w:szCs w:val="18"/>
        </w:rPr>
        <w:t xml:space="preserve"> </w:t>
      </w:r>
    </w:p>
  </w:footnote>
  <w:footnote w:id="15">
    <w:p w14:paraId="7D0668D1" w14:textId="5952C521" w:rsidR="00F36844" w:rsidRDefault="00F36844"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F36844" w:rsidRPr="005B40C2" w:rsidRDefault="00F36844"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F36844" w:rsidRPr="00F07A60" w:rsidRDefault="00F36844"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8240"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36"/>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128"/>
    <w:rsid w:val="00047EDB"/>
    <w:rsid w:val="000503AE"/>
    <w:rsid w:val="00051041"/>
    <w:rsid w:val="0005140F"/>
    <w:rsid w:val="00051F8C"/>
    <w:rsid w:val="000535D6"/>
    <w:rsid w:val="00056008"/>
    <w:rsid w:val="000604D5"/>
    <w:rsid w:val="000617D3"/>
    <w:rsid w:val="00070DF4"/>
    <w:rsid w:val="00071DE0"/>
    <w:rsid w:val="00077638"/>
    <w:rsid w:val="00080953"/>
    <w:rsid w:val="0008301E"/>
    <w:rsid w:val="00084D4D"/>
    <w:rsid w:val="00085766"/>
    <w:rsid w:val="00086EE0"/>
    <w:rsid w:val="00091CE6"/>
    <w:rsid w:val="00093D1B"/>
    <w:rsid w:val="000A0A6A"/>
    <w:rsid w:val="000A1863"/>
    <w:rsid w:val="000A2C76"/>
    <w:rsid w:val="000A5401"/>
    <w:rsid w:val="000B0326"/>
    <w:rsid w:val="000B07D4"/>
    <w:rsid w:val="000C0B27"/>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234FA"/>
    <w:rsid w:val="00134E25"/>
    <w:rsid w:val="00141DCA"/>
    <w:rsid w:val="00142563"/>
    <w:rsid w:val="00143D63"/>
    <w:rsid w:val="001443D2"/>
    <w:rsid w:val="00144E0E"/>
    <w:rsid w:val="0014716D"/>
    <w:rsid w:val="0015313A"/>
    <w:rsid w:val="00154A1A"/>
    <w:rsid w:val="0015625F"/>
    <w:rsid w:val="00160C69"/>
    <w:rsid w:val="001706CC"/>
    <w:rsid w:val="00170882"/>
    <w:rsid w:val="001726B8"/>
    <w:rsid w:val="00175C9A"/>
    <w:rsid w:val="00176582"/>
    <w:rsid w:val="00176D86"/>
    <w:rsid w:val="001814D0"/>
    <w:rsid w:val="00182E03"/>
    <w:rsid w:val="00185CC0"/>
    <w:rsid w:val="001865E0"/>
    <w:rsid w:val="0019329E"/>
    <w:rsid w:val="00195FEE"/>
    <w:rsid w:val="001A1235"/>
    <w:rsid w:val="001B0E59"/>
    <w:rsid w:val="001B1BB1"/>
    <w:rsid w:val="001B58F6"/>
    <w:rsid w:val="001C08A9"/>
    <w:rsid w:val="001C7EF5"/>
    <w:rsid w:val="001D7D80"/>
    <w:rsid w:val="001E4BF0"/>
    <w:rsid w:val="001E686B"/>
    <w:rsid w:val="001E69B1"/>
    <w:rsid w:val="001E7B3C"/>
    <w:rsid w:val="001F1D37"/>
    <w:rsid w:val="001F28AE"/>
    <w:rsid w:val="001F7559"/>
    <w:rsid w:val="00204605"/>
    <w:rsid w:val="00204F60"/>
    <w:rsid w:val="002105B3"/>
    <w:rsid w:val="00210BC2"/>
    <w:rsid w:val="0021244A"/>
    <w:rsid w:val="0021670C"/>
    <w:rsid w:val="002173D0"/>
    <w:rsid w:val="00217FC9"/>
    <w:rsid w:val="00220A33"/>
    <w:rsid w:val="002214D5"/>
    <w:rsid w:val="00221A1C"/>
    <w:rsid w:val="00222CEF"/>
    <w:rsid w:val="00222EB1"/>
    <w:rsid w:val="002233AB"/>
    <w:rsid w:val="002246C5"/>
    <w:rsid w:val="00224DFC"/>
    <w:rsid w:val="002314CD"/>
    <w:rsid w:val="002320FB"/>
    <w:rsid w:val="00232196"/>
    <w:rsid w:val="00232678"/>
    <w:rsid w:val="002330A5"/>
    <w:rsid w:val="0023378D"/>
    <w:rsid w:val="0023521C"/>
    <w:rsid w:val="00235D4B"/>
    <w:rsid w:val="00240271"/>
    <w:rsid w:val="00241AAE"/>
    <w:rsid w:val="00247D41"/>
    <w:rsid w:val="002511C9"/>
    <w:rsid w:val="00251CF5"/>
    <w:rsid w:val="00252A52"/>
    <w:rsid w:val="002533BF"/>
    <w:rsid w:val="002608CF"/>
    <w:rsid w:val="00262B9E"/>
    <w:rsid w:val="00274D05"/>
    <w:rsid w:val="0027579A"/>
    <w:rsid w:val="00280684"/>
    <w:rsid w:val="002836CA"/>
    <w:rsid w:val="002840C5"/>
    <w:rsid w:val="00285A62"/>
    <w:rsid w:val="002907B5"/>
    <w:rsid w:val="002A4209"/>
    <w:rsid w:val="002A4949"/>
    <w:rsid w:val="002B22CA"/>
    <w:rsid w:val="002B33B9"/>
    <w:rsid w:val="002B4DE1"/>
    <w:rsid w:val="002B60D5"/>
    <w:rsid w:val="002B632B"/>
    <w:rsid w:val="002B6C09"/>
    <w:rsid w:val="002C100F"/>
    <w:rsid w:val="002C3065"/>
    <w:rsid w:val="002C46C6"/>
    <w:rsid w:val="002C4937"/>
    <w:rsid w:val="002C69DD"/>
    <w:rsid w:val="002C7B43"/>
    <w:rsid w:val="002C7E75"/>
    <w:rsid w:val="002D4411"/>
    <w:rsid w:val="002E2FFC"/>
    <w:rsid w:val="002E349A"/>
    <w:rsid w:val="002F43E7"/>
    <w:rsid w:val="002F7DBB"/>
    <w:rsid w:val="00303259"/>
    <w:rsid w:val="0030380A"/>
    <w:rsid w:val="00306A01"/>
    <w:rsid w:val="00313559"/>
    <w:rsid w:val="003208FD"/>
    <w:rsid w:val="00323A2B"/>
    <w:rsid w:val="00324309"/>
    <w:rsid w:val="00325BE0"/>
    <w:rsid w:val="00325D6C"/>
    <w:rsid w:val="00331197"/>
    <w:rsid w:val="003334F1"/>
    <w:rsid w:val="003340B6"/>
    <w:rsid w:val="003349B3"/>
    <w:rsid w:val="0033588F"/>
    <w:rsid w:val="00336A65"/>
    <w:rsid w:val="0034030C"/>
    <w:rsid w:val="00345FE1"/>
    <w:rsid w:val="00347368"/>
    <w:rsid w:val="00355C24"/>
    <w:rsid w:val="003565CA"/>
    <w:rsid w:val="00357308"/>
    <w:rsid w:val="00357DB1"/>
    <w:rsid w:val="00362949"/>
    <w:rsid w:val="00362BD5"/>
    <w:rsid w:val="00364290"/>
    <w:rsid w:val="003764DD"/>
    <w:rsid w:val="00384274"/>
    <w:rsid w:val="00384674"/>
    <w:rsid w:val="00386BAA"/>
    <w:rsid w:val="00390C2D"/>
    <w:rsid w:val="003928C8"/>
    <w:rsid w:val="00394383"/>
    <w:rsid w:val="003957E2"/>
    <w:rsid w:val="003A02AC"/>
    <w:rsid w:val="003A1B74"/>
    <w:rsid w:val="003A5402"/>
    <w:rsid w:val="003A6AD8"/>
    <w:rsid w:val="003B2E5C"/>
    <w:rsid w:val="003B7047"/>
    <w:rsid w:val="003B7B80"/>
    <w:rsid w:val="003C0C7B"/>
    <w:rsid w:val="003C3C50"/>
    <w:rsid w:val="003C756A"/>
    <w:rsid w:val="003C7F9B"/>
    <w:rsid w:val="003D03C2"/>
    <w:rsid w:val="003D089A"/>
    <w:rsid w:val="003D6D7D"/>
    <w:rsid w:val="003E0769"/>
    <w:rsid w:val="003E0B85"/>
    <w:rsid w:val="003E442E"/>
    <w:rsid w:val="003F6C24"/>
    <w:rsid w:val="003F6F81"/>
    <w:rsid w:val="003F7B37"/>
    <w:rsid w:val="00401129"/>
    <w:rsid w:val="00402B9D"/>
    <w:rsid w:val="00407415"/>
    <w:rsid w:val="0040781D"/>
    <w:rsid w:val="0041206E"/>
    <w:rsid w:val="00414A31"/>
    <w:rsid w:val="00422B6E"/>
    <w:rsid w:val="0042662F"/>
    <w:rsid w:val="00430435"/>
    <w:rsid w:val="004317AB"/>
    <w:rsid w:val="00433229"/>
    <w:rsid w:val="0043757F"/>
    <w:rsid w:val="00437899"/>
    <w:rsid w:val="00444BEA"/>
    <w:rsid w:val="0044710C"/>
    <w:rsid w:val="00447F64"/>
    <w:rsid w:val="004509F7"/>
    <w:rsid w:val="00452EA9"/>
    <w:rsid w:val="004550B3"/>
    <w:rsid w:val="00455BE9"/>
    <w:rsid w:val="004579B4"/>
    <w:rsid w:val="00457B65"/>
    <w:rsid w:val="00461377"/>
    <w:rsid w:val="00470E1E"/>
    <w:rsid w:val="00473ABA"/>
    <w:rsid w:val="00477297"/>
    <w:rsid w:val="0048055B"/>
    <w:rsid w:val="004861DD"/>
    <w:rsid w:val="00487E1E"/>
    <w:rsid w:val="004908B9"/>
    <w:rsid w:val="00493B5F"/>
    <w:rsid w:val="00493F18"/>
    <w:rsid w:val="004954A7"/>
    <w:rsid w:val="00496B42"/>
    <w:rsid w:val="00497234"/>
    <w:rsid w:val="004A3352"/>
    <w:rsid w:val="004A3388"/>
    <w:rsid w:val="004A3C0D"/>
    <w:rsid w:val="004A3EA4"/>
    <w:rsid w:val="004A478C"/>
    <w:rsid w:val="004B07EA"/>
    <w:rsid w:val="004C1351"/>
    <w:rsid w:val="004C34F8"/>
    <w:rsid w:val="004C3A17"/>
    <w:rsid w:val="004C4295"/>
    <w:rsid w:val="004C4526"/>
    <w:rsid w:val="004C4D9D"/>
    <w:rsid w:val="004D404A"/>
    <w:rsid w:val="004D4F64"/>
    <w:rsid w:val="004E28F6"/>
    <w:rsid w:val="004F301B"/>
    <w:rsid w:val="004F3AED"/>
    <w:rsid w:val="00500569"/>
    <w:rsid w:val="00505649"/>
    <w:rsid w:val="00506C95"/>
    <w:rsid w:val="005070AB"/>
    <w:rsid w:val="0052642B"/>
    <w:rsid w:val="00530EB1"/>
    <w:rsid w:val="005312A6"/>
    <w:rsid w:val="00532769"/>
    <w:rsid w:val="00533426"/>
    <w:rsid w:val="005336D3"/>
    <w:rsid w:val="00540960"/>
    <w:rsid w:val="00541C4A"/>
    <w:rsid w:val="00543639"/>
    <w:rsid w:val="00547986"/>
    <w:rsid w:val="00547B3A"/>
    <w:rsid w:val="0055639C"/>
    <w:rsid w:val="00556B68"/>
    <w:rsid w:val="0056544F"/>
    <w:rsid w:val="005701D2"/>
    <w:rsid w:val="00585304"/>
    <w:rsid w:val="005901BC"/>
    <w:rsid w:val="005911FB"/>
    <w:rsid w:val="00592F7D"/>
    <w:rsid w:val="005970F4"/>
    <w:rsid w:val="00597717"/>
    <w:rsid w:val="005A23D0"/>
    <w:rsid w:val="005A3DCA"/>
    <w:rsid w:val="005A70E2"/>
    <w:rsid w:val="005B08F0"/>
    <w:rsid w:val="005B0ECC"/>
    <w:rsid w:val="005B1BFE"/>
    <w:rsid w:val="005B40C2"/>
    <w:rsid w:val="005B512C"/>
    <w:rsid w:val="005B6229"/>
    <w:rsid w:val="005B68D7"/>
    <w:rsid w:val="005C2223"/>
    <w:rsid w:val="005C315F"/>
    <w:rsid w:val="005C4D63"/>
    <w:rsid w:val="005C690C"/>
    <w:rsid w:val="005D0FF8"/>
    <w:rsid w:val="005D2684"/>
    <w:rsid w:val="005D4BF8"/>
    <w:rsid w:val="005D6C48"/>
    <w:rsid w:val="005E13A9"/>
    <w:rsid w:val="005E47F9"/>
    <w:rsid w:val="005E7567"/>
    <w:rsid w:val="005F36E9"/>
    <w:rsid w:val="005F5C0B"/>
    <w:rsid w:val="00600F8F"/>
    <w:rsid w:val="006017F9"/>
    <w:rsid w:val="0060263B"/>
    <w:rsid w:val="00602965"/>
    <w:rsid w:val="00603403"/>
    <w:rsid w:val="00606B7F"/>
    <w:rsid w:val="00607539"/>
    <w:rsid w:val="00607A9F"/>
    <w:rsid w:val="00615743"/>
    <w:rsid w:val="00620699"/>
    <w:rsid w:val="00623D30"/>
    <w:rsid w:val="00623E97"/>
    <w:rsid w:val="0062452A"/>
    <w:rsid w:val="00624707"/>
    <w:rsid w:val="00625DD9"/>
    <w:rsid w:val="006260E8"/>
    <w:rsid w:val="00632105"/>
    <w:rsid w:val="00633D87"/>
    <w:rsid w:val="006359CF"/>
    <w:rsid w:val="00637C07"/>
    <w:rsid w:val="00646937"/>
    <w:rsid w:val="006539A7"/>
    <w:rsid w:val="00654CA1"/>
    <w:rsid w:val="00654E08"/>
    <w:rsid w:val="00656A5A"/>
    <w:rsid w:val="00656C02"/>
    <w:rsid w:val="006577B2"/>
    <w:rsid w:val="00663027"/>
    <w:rsid w:val="00663965"/>
    <w:rsid w:val="00663F64"/>
    <w:rsid w:val="00677EFC"/>
    <w:rsid w:val="00681466"/>
    <w:rsid w:val="00682B08"/>
    <w:rsid w:val="0068696B"/>
    <w:rsid w:val="00694648"/>
    <w:rsid w:val="006966D8"/>
    <w:rsid w:val="006A118E"/>
    <w:rsid w:val="006A27C0"/>
    <w:rsid w:val="006A6CA6"/>
    <w:rsid w:val="006A7C55"/>
    <w:rsid w:val="006A7E38"/>
    <w:rsid w:val="006B4716"/>
    <w:rsid w:val="006B5020"/>
    <w:rsid w:val="006B5F04"/>
    <w:rsid w:val="006B78F5"/>
    <w:rsid w:val="006C29FE"/>
    <w:rsid w:val="006C415A"/>
    <w:rsid w:val="006C444D"/>
    <w:rsid w:val="006C78DB"/>
    <w:rsid w:val="006D056C"/>
    <w:rsid w:val="006D0BC4"/>
    <w:rsid w:val="006D2A6D"/>
    <w:rsid w:val="006D6DE9"/>
    <w:rsid w:val="006D77EE"/>
    <w:rsid w:val="006E5AAD"/>
    <w:rsid w:val="006E5D6C"/>
    <w:rsid w:val="006F0450"/>
    <w:rsid w:val="006F2030"/>
    <w:rsid w:val="006F37E5"/>
    <w:rsid w:val="006F414D"/>
    <w:rsid w:val="006F450F"/>
    <w:rsid w:val="006F4E72"/>
    <w:rsid w:val="006F5A1D"/>
    <w:rsid w:val="006F6E60"/>
    <w:rsid w:val="00706FBE"/>
    <w:rsid w:val="0071128E"/>
    <w:rsid w:val="00720C08"/>
    <w:rsid w:val="0072118A"/>
    <w:rsid w:val="00722355"/>
    <w:rsid w:val="007259CB"/>
    <w:rsid w:val="00727BA1"/>
    <w:rsid w:val="00730DDB"/>
    <w:rsid w:val="0073114B"/>
    <w:rsid w:val="00732CD3"/>
    <w:rsid w:val="00733073"/>
    <w:rsid w:val="00734B1E"/>
    <w:rsid w:val="00737E40"/>
    <w:rsid w:val="00741CEB"/>
    <w:rsid w:val="00741FEF"/>
    <w:rsid w:val="00743A9F"/>
    <w:rsid w:val="00747560"/>
    <w:rsid w:val="00757BEE"/>
    <w:rsid w:val="00760011"/>
    <w:rsid w:val="00767B48"/>
    <w:rsid w:val="00770515"/>
    <w:rsid w:val="00770957"/>
    <w:rsid w:val="0077336F"/>
    <w:rsid w:val="007741AF"/>
    <w:rsid w:val="007801D2"/>
    <w:rsid w:val="0078051F"/>
    <w:rsid w:val="0078432B"/>
    <w:rsid w:val="00791B86"/>
    <w:rsid w:val="00796A37"/>
    <w:rsid w:val="007975F0"/>
    <w:rsid w:val="007A40E5"/>
    <w:rsid w:val="007A4793"/>
    <w:rsid w:val="007A47FD"/>
    <w:rsid w:val="007A4A0E"/>
    <w:rsid w:val="007A725F"/>
    <w:rsid w:val="007B07AF"/>
    <w:rsid w:val="007B0A90"/>
    <w:rsid w:val="007B1938"/>
    <w:rsid w:val="007B3BD1"/>
    <w:rsid w:val="007B44B6"/>
    <w:rsid w:val="007B4D7D"/>
    <w:rsid w:val="007C3A21"/>
    <w:rsid w:val="007C600E"/>
    <w:rsid w:val="007D11D9"/>
    <w:rsid w:val="007E04AF"/>
    <w:rsid w:val="007E1DB6"/>
    <w:rsid w:val="007E3A33"/>
    <w:rsid w:val="007E52F6"/>
    <w:rsid w:val="007E5BCB"/>
    <w:rsid w:val="00802A6C"/>
    <w:rsid w:val="00803C6B"/>
    <w:rsid w:val="008149A8"/>
    <w:rsid w:val="0081589E"/>
    <w:rsid w:val="008162F5"/>
    <w:rsid w:val="008163E0"/>
    <w:rsid w:val="008235AC"/>
    <w:rsid w:val="00824CD0"/>
    <w:rsid w:val="0082589E"/>
    <w:rsid w:val="00825B9B"/>
    <w:rsid w:val="00827199"/>
    <w:rsid w:val="008309B8"/>
    <w:rsid w:val="00835432"/>
    <w:rsid w:val="00840180"/>
    <w:rsid w:val="00842BB5"/>
    <w:rsid w:val="00845B0A"/>
    <w:rsid w:val="00846781"/>
    <w:rsid w:val="00847B7C"/>
    <w:rsid w:val="008529C7"/>
    <w:rsid w:val="008538E0"/>
    <w:rsid w:val="00855006"/>
    <w:rsid w:val="008555FC"/>
    <w:rsid w:val="008561B6"/>
    <w:rsid w:val="00856D70"/>
    <w:rsid w:val="00865372"/>
    <w:rsid w:val="00867046"/>
    <w:rsid w:val="008673E5"/>
    <w:rsid w:val="00873655"/>
    <w:rsid w:val="00880123"/>
    <w:rsid w:val="00883750"/>
    <w:rsid w:val="00886748"/>
    <w:rsid w:val="008879E4"/>
    <w:rsid w:val="008925CF"/>
    <w:rsid w:val="008A058C"/>
    <w:rsid w:val="008A1F7B"/>
    <w:rsid w:val="008A3454"/>
    <w:rsid w:val="008A4F65"/>
    <w:rsid w:val="008B5436"/>
    <w:rsid w:val="008B7C6C"/>
    <w:rsid w:val="008B7E22"/>
    <w:rsid w:val="008C0E20"/>
    <w:rsid w:val="008C127B"/>
    <w:rsid w:val="008C1E1D"/>
    <w:rsid w:val="008C2E33"/>
    <w:rsid w:val="008C6C56"/>
    <w:rsid w:val="008C70C8"/>
    <w:rsid w:val="008D2044"/>
    <w:rsid w:val="008D7F9D"/>
    <w:rsid w:val="008E06BB"/>
    <w:rsid w:val="008E164F"/>
    <w:rsid w:val="008E4262"/>
    <w:rsid w:val="008E51BF"/>
    <w:rsid w:val="008F22F9"/>
    <w:rsid w:val="008F44A5"/>
    <w:rsid w:val="008F6221"/>
    <w:rsid w:val="008F7B5F"/>
    <w:rsid w:val="0090204F"/>
    <w:rsid w:val="00904BB0"/>
    <w:rsid w:val="009065B2"/>
    <w:rsid w:val="00907AF6"/>
    <w:rsid w:val="00907BB5"/>
    <w:rsid w:val="00910502"/>
    <w:rsid w:val="00910957"/>
    <w:rsid w:val="00912064"/>
    <w:rsid w:val="00912EED"/>
    <w:rsid w:val="00914E90"/>
    <w:rsid w:val="00920F98"/>
    <w:rsid w:val="00920FDD"/>
    <w:rsid w:val="00921A12"/>
    <w:rsid w:val="0092225F"/>
    <w:rsid w:val="00927929"/>
    <w:rsid w:val="00930AA7"/>
    <w:rsid w:val="00935555"/>
    <w:rsid w:val="00940A18"/>
    <w:rsid w:val="00940C8B"/>
    <w:rsid w:val="0094527D"/>
    <w:rsid w:val="0094611D"/>
    <w:rsid w:val="00950D89"/>
    <w:rsid w:val="00951E5E"/>
    <w:rsid w:val="00954078"/>
    <w:rsid w:val="0095610F"/>
    <w:rsid w:val="00961E8E"/>
    <w:rsid w:val="0096238B"/>
    <w:rsid w:val="009623E3"/>
    <w:rsid w:val="009651E9"/>
    <w:rsid w:val="00970AF7"/>
    <w:rsid w:val="009716C9"/>
    <w:rsid w:val="009724CA"/>
    <w:rsid w:val="00975CFE"/>
    <w:rsid w:val="00983A43"/>
    <w:rsid w:val="00993AF2"/>
    <w:rsid w:val="009951C2"/>
    <w:rsid w:val="009A1683"/>
    <w:rsid w:val="009A2940"/>
    <w:rsid w:val="009A543F"/>
    <w:rsid w:val="009B020B"/>
    <w:rsid w:val="009C075E"/>
    <w:rsid w:val="009C4D4D"/>
    <w:rsid w:val="009C796D"/>
    <w:rsid w:val="009D48A7"/>
    <w:rsid w:val="009D714D"/>
    <w:rsid w:val="009E2808"/>
    <w:rsid w:val="009E4B16"/>
    <w:rsid w:val="009E7745"/>
    <w:rsid w:val="009E7B5C"/>
    <w:rsid w:val="009F2350"/>
    <w:rsid w:val="009F6EAA"/>
    <w:rsid w:val="009F72B2"/>
    <w:rsid w:val="00A04775"/>
    <w:rsid w:val="00A04FA1"/>
    <w:rsid w:val="00A0670A"/>
    <w:rsid w:val="00A127EB"/>
    <w:rsid w:val="00A13961"/>
    <w:rsid w:val="00A24ABE"/>
    <w:rsid w:val="00A34ACE"/>
    <w:rsid w:val="00A34EA0"/>
    <w:rsid w:val="00A350A3"/>
    <w:rsid w:val="00A365B8"/>
    <w:rsid w:val="00A37AA7"/>
    <w:rsid w:val="00A4181D"/>
    <w:rsid w:val="00A41C43"/>
    <w:rsid w:val="00A45FDB"/>
    <w:rsid w:val="00A46846"/>
    <w:rsid w:val="00A53B52"/>
    <w:rsid w:val="00A55C4C"/>
    <w:rsid w:val="00A57529"/>
    <w:rsid w:val="00A57BEB"/>
    <w:rsid w:val="00A60292"/>
    <w:rsid w:val="00A639CA"/>
    <w:rsid w:val="00A65539"/>
    <w:rsid w:val="00A66B0B"/>
    <w:rsid w:val="00A74354"/>
    <w:rsid w:val="00A7471F"/>
    <w:rsid w:val="00A81B40"/>
    <w:rsid w:val="00A86C77"/>
    <w:rsid w:val="00A9288C"/>
    <w:rsid w:val="00A95442"/>
    <w:rsid w:val="00A96731"/>
    <w:rsid w:val="00A97A78"/>
    <w:rsid w:val="00AA247A"/>
    <w:rsid w:val="00AA3545"/>
    <w:rsid w:val="00AB0A05"/>
    <w:rsid w:val="00AB32D0"/>
    <w:rsid w:val="00AB4A18"/>
    <w:rsid w:val="00AC65AC"/>
    <w:rsid w:val="00AC7ACF"/>
    <w:rsid w:val="00AD11EA"/>
    <w:rsid w:val="00AD30EF"/>
    <w:rsid w:val="00AD3E8E"/>
    <w:rsid w:val="00AE60D8"/>
    <w:rsid w:val="00AE775B"/>
    <w:rsid w:val="00AF1676"/>
    <w:rsid w:val="00AF2853"/>
    <w:rsid w:val="00AF3B8E"/>
    <w:rsid w:val="00AF5FCB"/>
    <w:rsid w:val="00AF65C3"/>
    <w:rsid w:val="00B01A6C"/>
    <w:rsid w:val="00B06626"/>
    <w:rsid w:val="00B1354A"/>
    <w:rsid w:val="00B14C6D"/>
    <w:rsid w:val="00B1522E"/>
    <w:rsid w:val="00B16B8A"/>
    <w:rsid w:val="00B17F69"/>
    <w:rsid w:val="00B368E3"/>
    <w:rsid w:val="00B37399"/>
    <w:rsid w:val="00B464A9"/>
    <w:rsid w:val="00B519E4"/>
    <w:rsid w:val="00B52A8C"/>
    <w:rsid w:val="00B530ED"/>
    <w:rsid w:val="00B577AF"/>
    <w:rsid w:val="00B658E7"/>
    <w:rsid w:val="00B6618A"/>
    <w:rsid w:val="00B673FF"/>
    <w:rsid w:val="00B67F92"/>
    <w:rsid w:val="00B718F0"/>
    <w:rsid w:val="00B71B1D"/>
    <w:rsid w:val="00B71EB6"/>
    <w:rsid w:val="00B74CA9"/>
    <w:rsid w:val="00B77D12"/>
    <w:rsid w:val="00B80110"/>
    <w:rsid w:val="00B8046B"/>
    <w:rsid w:val="00B80559"/>
    <w:rsid w:val="00B809E7"/>
    <w:rsid w:val="00B80E3F"/>
    <w:rsid w:val="00B85951"/>
    <w:rsid w:val="00B87882"/>
    <w:rsid w:val="00B90BFA"/>
    <w:rsid w:val="00B90D36"/>
    <w:rsid w:val="00B94D0E"/>
    <w:rsid w:val="00B95E81"/>
    <w:rsid w:val="00B9719E"/>
    <w:rsid w:val="00BA584B"/>
    <w:rsid w:val="00BA7D1C"/>
    <w:rsid w:val="00BB275E"/>
    <w:rsid w:val="00BB3F8D"/>
    <w:rsid w:val="00BB447D"/>
    <w:rsid w:val="00BB4A93"/>
    <w:rsid w:val="00BC2D46"/>
    <w:rsid w:val="00BC6D39"/>
    <w:rsid w:val="00BD2970"/>
    <w:rsid w:val="00BD530F"/>
    <w:rsid w:val="00BE1427"/>
    <w:rsid w:val="00BE17DE"/>
    <w:rsid w:val="00BE1E1D"/>
    <w:rsid w:val="00BE326B"/>
    <w:rsid w:val="00BE43BC"/>
    <w:rsid w:val="00BE44A1"/>
    <w:rsid w:val="00BF2626"/>
    <w:rsid w:val="00BF5A3C"/>
    <w:rsid w:val="00C033B9"/>
    <w:rsid w:val="00C0400C"/>
    <w:rsid w:val="00C05000"/>
    <w:rsid w:val="00C06E90"/>
    <w:rsid w:val="00C07627"/>
    <w:rsid w:val="00C11320"/>
    <w:rsid w:val="00C165EF"/>
    <w:rsid w:val="00C217F3"/>
    <w:rsid w:val="00C22A58"/>
    <w:rsid w:val="00C24B80"/>
    <w:rsid w:val="00C33A67"/>
    <w:rsid w:val="00C34450"/>
    <w:rsid w:val="00C4697D"/>
    <w:rsid w:val="00C623BF"/>
    <w:rsid w:val="00C62A31"/>
    <w:rsid w:val="00C76A63"/>
    <w:rsid w:val="00C772A6"/>
    <w:rsid w:val="00C85C4D"/>
    <w:rsid w:val="00C87E1A"/>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652"/>
    <w:rsid w:val="00CE490A"/>
    <w:rsid w:val="00CE56B9"/>
    <w:rsid w:val="00CE7433"/>
    <w:rsid w:val="00CF1116"/>
    <w:rsid w:val="00CF189A"/>
    <w:rsid w:val="00CF351C"/>
    <w:rsid w:val="00CF3C64"/>
    <w:rsid w:val="00CF4EFD"/>
    <w:rsid w:val="00CF64BE"/>
    <w:rsid w:val="00D01BAB"/>
    <w:rsid w:val="00D01E96"/>
    <w:rsid w:val="00D0231E"/>
    <w:rsid w:val="00D02DD5"/>
    <w:rsid w:val="00D03BB5"/>
    <w:rsid w:val="00D0517C"/>
    <w:rsid w:val="00D05293"/>
    <w:rsid w:val="00D076B1"/>
    <w:rsid w:val="00D122EE"/>
    <w:rsid w:val="00D130B0"/>
    <w:rsid w:val="00D13D3E"/>
    <w:rsid w:val="00D15151"/>
    <w:rsid w:val="00D32BB9"/>
    <w:rsid w:val="00D32F33"/>
    <w:rsid w:val="00D355FD"/>
    <w:rsid w:val="00D36175"/>
    <w:rsid w:val="00D42565"/>
    <w:rsid w:val="00D42BFA"/>
    <w:rsid w:val="00D51B91"/>
    <w:rsid w:val="00D57953"/>
    <w:rsid w:val="00D64F16"/>
    <w:rsid w:val="00D6578D"/>
    <w:rsid w:val="00D71761"/>
    <w:rsid w:val="00D730EA"/>
    <w:rsid w:val="00D7317B"/>
    <w:rsid w:val="00D752DC"/>
    <w:rsid w:val="00D75AF6"/>
    <w:rsid w:val="00D857C8"/>
    <w:rsid w:val="00D858C3"/>
    <w:rsid w:val="00D90D75"/>
    <w:rsid w:val="00D91B03"/>
    <w:rsid w:val="00D92DEF"/>
    <w:rsid w:val="00DA1BF5"/>
    <w:rsid w:val="00DA2D5A"/>
    <w:rsid w:val="00DA3DA5"/>
    <w:rsid w:val="00DA5CBB"/>
    <w:rsid w:val="00DA6390"/>
    <w:rsid w:val="00DA7CD9"/>
    <w:rsid w:val="00DB12BB"/>
    <w:rsid w:val="00DB3B00"/>
    <w:rsid w:val="00DB467D"/>
    <w:rsid w:val="00DC1712"/>
    <w:rsid w:val="00DC1C93"/>
    <w:rsid w:val="00DC39EF"/>
    <w:rsid w:val="00DC3E8C"/>
    <w:rsid w:val="00DC4955"/>
    <w:rsid w:val="00DC69F2"/>
    <w:rsid w:val="00DD0455"/>
    <w:rsid w:val="00DD1002"/>
    <w:rsid w:val="00DD4B14"/>
    <w:rsid w:val="00DD79F3"/>
    <w:rsid w:val="00DE06AE"/>
    <w:rsid w:val="00DE28A8"/>
    <w:rsid w:val="00DE28D4"/>
    <w:rsid w:val="00DE2C71"/>
    <w:rsid w:val="00DE49B4"/>
    <w:rsid w:val="00DF015B"/>
    <w:rsid w:val="00E013AB"/>
    <w:rsid w:val="00E01E48"/>
    <w:rsid w:val="00E05A43"/>
    <w:rsid w:val="00E12EB2"/>
    <w:rsid w:val="00E151D6"/>
    <w:rsid w:val="00E17669"/>
    <w:rsid w:val="00E33301"/>
    <w:rsid w:val="00E33E42"/>
    <w:rsid w:val="00E35BCD"/>
    <w:rsid w:val="00E442C4"/>
    <w:rsid w:val="00E448B2"/>
    <w:rsid w:val="00E47DFD"/>
    <w:rsid w:val="00E569B5"/>
    <w:rsid w:val="00E617C8"/>
    <w:rsid w:val="00E66DA8"/>
    <w:rsid w:val="00E67235"/>
    <w:rsid w:val="00E70853"/>
    <w:rsid w:val="00E72877"/>
    <w:rsid w:val="00E73B9F"/>
    <w:rsid w:val="00E752C9"/>
    <w:rsid w:val="00E80C9B"/>
    <w:rsid w:val="00E84532"/>
    <w:rsid w:val="00E9055B"/>
    <w:rsid w:val="00E91A13"/>
    <w:rsid w:val="00E92372"/>
    <w:rsid w:val="00E9351E"/>
    <w:rsid w:val="00EA0B4E"/>
    <w:rsid w:val="00EA139F"/>
    <w:rsid w:val="00EA4570"/>
    <w:rsid w:val="00EA5B8B"/>
    <w:rsid w:val="00EA78DB"/>
    <w:rsid w:val="00EB0415"/>
    <w:rsid w:val="00EB1970"/>
    <w:rsid w:val="00EB2FB3"/>
    <w:rsid w:val="00EB5B4E"/>
    <w:rsid w:val="00EC1207"/>
    <w:rsid w:val="00EC34AC"/>
    <w:rsid w:val="00EC4816"/>
    <w:rsid w:val="00EC4A41"/>
    <w:rsid w:val="00EC6296"/>
    <w:rsid w:val="00EC6CCE"/>
    <w:rsid w:val="00EE0BFD"/>
    <w:rsid w:val="00EE5133"/>
    <w:rsid w:val="00EE558A"/>
    <w:rsid w:val="00EE6855"/>
    <w:rsid w:val="00EE695A"/>
    <w:rsid w:val="00EF1C1D"/>
    <w:rsid w:val="00EF2A6D"/>
    <w:rsid w:val="00EF2ED0"/>
    <w:rsid w:val="00EF32F7"/>
    <w:rsid w:val="00F063DA"/>
    <w:rsid w:val="00F11F05"/>
    <w:rsid w:val="00F146B4"/>
    <w:rsid w:val="00F22D58"/>
    <w:rsid w:val="00F24CC7"/>
    <w:rsid w:val="00F340C3"/>
    <w:rsid w:val="00F36844"/>
    <w:rsid w:val="00F43865"/>
    <w:rsid w:val="00F44CAB"/>
    <w:rsid w:val="00F46D0B"/>
    <w:rsid w:val="00F6072F"/>
    <w:rsid w:val="00F61C47"/>
    <w:rsid w:val="00F65D98"/>
    <w:rsid w:val="00F65E12"/>
    <w:rsid w:val="00F672B6"/>
    <w:rsid w:val="00F73627"/>
    <w:rsid w:val="00F74833"/>
    <w:rsid w:val="00F7580B"/>
    <w:rsid w:val="00F77AD0"/>
    <w:rsid w:val="00F84394"/>
    <w:rsid w:val="00F903A7"/>
    <w:rsid w:val="00F95320"/>
    <w:rsid w:val="00FA2DF5"/>
    <w:rsid w:val="00FA4BDD"/>
    <w:rsid w:val="00FA664F"/>
    <w:rsid w:val="00FA69C6"/>
    <w:rsid w:val="00FB47F9"/>
    <w:rsid w:val="00FC032F"/>
    <w:rsid w:val="00FC39ED"/>
    <w:rsid w:val="00FC42B7"/>
    <w:rsid w:val="00FC5FE1"/>
    <w:rsid w:val="00FC6CCA"/>
    <w:rsid w:val="00FD2AC1"/>
    <w:rsid w:val="00FD5ACC"/>
    <w:rsid w:val="00FD72E1"/>
    <w:rsid w:val="00FE2084"/>
    <w:rsid w:val="00FE225B"/>
    <w:rsid w:val="00FE37C2"/>
    <w:rsid w:val="00FE41EF"/>
    <w:rsid w:val="00FE602A"/>
    <w:rsid w:val="00FE646E"/>
    <w:rsid w:val="00FE738F"/>
    <w:rsid w:val="00FF5E7C"/>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950D89"/>
    <w:pPr>
      <w:tabs>
        <w:tab w:val="left" w:pos="360"/>
        <w:tab w:val="left" w:pos="540"/>
        <w:tab w:val="right" w:leader="dot" w:pos="9639"/>
      </w:tabs>
      <w:spacing w:after="0" w:line="240" w:lineRule="auto"/>
      <w:ind w:right="134"/>
      <w:jc w:val="both"/>
    </w:pPr>
    <w:rPr>
      <w:rFonts w:ascii="Arial" w:eastAsia="Times New Roman" w:hAnsi="Arial" w:cs="Arial"/>
      <w:b/>
      <w:iCs/>
      <w:caps/>
      <w:noProof/>
      <w:sz w:val="20"/>
      <w:szCs w:val="20"/>
      <w:lang w:val="en-GB"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styleId="FollowedHyperlink">
    <w:name w:val="FollowedHyperlink"/>
    <w:basedOn w:val="DefaultParagraphFont"/>
    <w:uiPriority w:val="99"/>
    <w:semiHidden/>
    <w:unhideWhenUsed/>
    <w:rsid w:val="00EA45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03658910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5" Type="http://schemas.openxmlformats.org/officeDocument/2006/relationships/hyperlink" Target="https://vpt.lrv.lt/uploads/vpt/documents/files/EN_version/E-Public_Procurement/Rules_for_the_use_CVPIS_2018-11-16_EN.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3A286F-7FA7-48E2-AB31-57A014489F3D}">
  <ds:schemaRefs>
    <ds:schemaRef ds:uri="http://schemas.microsoft.com/office/2006/documentManagement/types"/>
    <ds:schemaRef ds:uri="0e57d4a8-f273-49e1-b72c-27cb406c2998"/>
    <ds:schemaRef ds:uri="http://purl.org/dc/terms/"/>
    <ds:schemaRef ds:uri="http://purl.org/dc/dcmitype/"/>
    <ds:schemaRef ds:uri="http://schemas.microsoft.com/office/infopath/2007/PartnerControls"/>
    <ds:schemaRef ds:uri="http://schemas.microsoft.com/office/2006/metadata/properties"/>
    <ds:schemaRef ds:uri="adb9560f-3459-4027-90b9-4d7f289acbd5"/>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3.xml><?xml version="1.0" encoding="utf-8"?>
<ds:datastoreItem xmlns:ds="http://schemas.openxmlformats.org/officeDocument/2006/customXml" ds:itemID="{A813C51C-CF1C-492B-875D-B828E722128C}">
  <ds:schemaRefs>
    <ds:schemaRef ds:uri="http://schemas.microsoft.com/sharepoint/v3/contenttype/forms"/>
  </ds:schemaRefs>
</ds:datastoreItem>
</file>

<file path=customXml/itemProps4.xml><?xml version="1.0" encoding="utf-8"?>
<ds:datastoreItem xmlns:ds="http://schemas.openxmlformats.org/officeDocument/2006/customXml" ds:itemID="{8065A774-6E70-4BB9-87A7-120A85630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38</Pages>
  <Words>107821</Words>
  <Characters>61459</Characters>
  <Application>Microsoft Office Word</Application>
  <DocSecurity>0</DocSecurity>
  <Lines>512</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19</cp:revision>
  <dcterms:created xsi:type="dcterms:W3CDTF">2025-01-29T15:35:00Z</dcterms:created>
  <dcterms:modified xsi:type="dcterms:W3CDTF">2026-04-14T09:45:00Z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